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1F1FF4" w14:textId="72D85470" w:rsidR="00385903" w:rsidRDefault="00385903" w:rsidP="00385903">
      <w:pPr>
        <w:pStyle w:val="Title"/>
        <w:pBdr>
          <w:bottom w:val="single" w:sz="12" w:space="1" w:color="auto"/>
        </w:pBdr>
        <w:rPr>
          <w:lang w:eastAsia="ja-JP"/>
        </w:rPr>
      </w:pPr>
      <w:r>
        <w:rPr>
          <w:lang w:eastAsia="ja-JP"/>
        </w:rPr>
        <w:t xml:space="preserve">Jeffery </w:t>
      </w:r>
      <w:proofErr w:type="spellStart"/>
      <w:r>
        <w:rPr>
          <w:lang w:eastAsia="ja-JP"/>
        </w:rPr>
        <w:t>Lyth</w:t>
      </w:r>
      <w:proofErr w:type="spellEnd"/>
    </w:p>
    <w:p w14:paraId="6B67B3EE" w14:textId="7796B1D7" w:rsidR="00385903" w:rsidRDefault="00385903" w:rsidP="00CD4F55">
      <w:pPr>
        <w:widowControl w:val="0"/>
        <w:autoSpaceDE w:val="0"/>
        <w:autoSpaceDN w:val="0"/>
        <w:adjustRightInd w:val="0"/>
        <w:rPr>
          <w:rFonts w:asciiTheme="majorHAnsi" w:hAnsiTheme="majorHAnsi"/>
          <w:sz w:val="26"/>
          <w:szCs w:val="26"/>
          <w:lang w:eastAsia="ja-JP"/>
        </w:rPr>
      </w:pPr>
      <w:r>
        <w:rPr>
          <w:rFonts w:asciiTheme="majorHAnsi" w:hAnsiTheme="majorHAnsi"/>
          <w:noProof/>
          <w:sz w:val="26"/>
          <w:szCs w:val="26"/>
          <w:lang w:eastAsia="ja-JP"/>
        </w:rPr>
        <w:drawing>
          <wp:anchor distT="0" distB="0" distL="114300" distR="114300" simplePos="0" relativeHeight="251659264" behindDoc="1" locked="0" layoutInCell="1" allowOverlap="1" wp14:anchorId="43D0DF66" wp14:editId="3635CA56">
            <wp:simplePos x="0" y="0"/>
            <wp:positionH relativeFrom="column">
              <wp:posOffset>3324225</wp:posOffset>
            </wp:positionH>
            <wp:positionV relativeFrom="paragraph">
              <wp:posOffset>162560</wp:posOffset>
            </wp:positionV>
            <wp:extent cx="223520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355" y="21524"/>
                <wp:lineTo x="213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b="25916"/>
                    <a:stretch/>
                  </pic:blipFill>
                  <pic:spPr bwMode="auto">
                    <a:xfrm>
                      <a:off x="0" y="0"/>
                      <a:ext cx="22352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E6490" w14:textId="7A8C68A0" w:rsidR="00CD4F55" w:rsidRDefault="00BD2061" w:rsidP="00CD4F55">
      <w:pPr>
        <w:widowControl w:val="0"/>
        <w:autoSpaceDE w:val="0"/>
        <w:autoSpaceDN w:val="0"/>
        <w:adjustRightInd w:val="0"/>
        <w:rPr>
          <w:rFonts w:asciiTheme="majorHAnsi" w:hAnsiTheme="majorHAnsi"/>
          <w:sz w:val="26"/>
          <w:szCs w:val="26"/>
          <w:lang w:eastAsia="ja-JP"/>
        </w:rPr>
      </w:pPr>
      <w:r w:rsidRPr="00BD2061">
        <w:rPr>
          <w:rFonts w:asciiTheme="majorHAnsi" w:hAnsiTheme="majorHAnsi"/>
          <w:sz w:val="26"/>
          <w:szCs w:val="26"/>
          <w:lang w:eastAsia="ja-JP"/>
        </w:rPr>
        <w:t>Since beginning</w:t>
      </w:r>
      <w:r w:rsidR="00CD4F55" w:rsidRPr="00BD2061">
        <w:rPr>
          <w:rFonts w:asciiTheme="majorHAnsi" w:hAnsiTheme="majorHAnsi"/>
          <w:sz w:val="26"/>
          <w:szCs w:val="26"/>
          <w:lang w:eastAsia="ja-JP"/>
        </w:rPr>
        <w:t xml:space="preserve"> his career </w:t>
      </w:r>
      <w:r w:rsidRPr="00BD2061">
        <w:rPr>
          <w:rFonts w:asciiTheme="majorHAnsi" w:hAnsiTheme="majorHAnsi"/>
          <w:sz w:val="26"/>
          <w:szCs w:val="26"/>
          <w:lang w:eastAsia="ja-JP"/>
        </w:rPr>
        <w:t>in safety over 25 years ago</w:t>
      </w:r>
      <w:r w:rsidR="00CD4F55" w:rsidRPr="00BD2061">
        <w:rPr>
          <w:rFonts w:asciiTheme="majorHAnsi" w:hAnsiTheme="majorHAnsi"/>
          <w:sz w:val="26"/>
          <w:szCs w:val="26"/>
          <w:lang w:eastAsia="ja-JP"/>
        </w:rPr>
        <w:t xml:space="preserve">, Jeff </w:t>
      </w:r>
      <w:proofErr w:type="spellStart"/>
      <w:r w:rsidR="00CD4F55" w:rsidRPr="00BD2061">
        <w:rPr>
          <w:rFonts w:asciiTheme="majorHAnsi" w:hAnsiTheme="majorHAnsi"/>
          <w:sz w:val="26"/>
          <w:szCs w:val="26"/>
          <w:lang w:eastAsia="ja-JP"/>
        </w:rPr>
        <w:t>Lyth</w:t>
      </w:r>
      <w:proofErr w:type="spellEnd"/>
      <w:r w:rsidR="00CD4F55" w:rsidRPr="00BD2061">
        <w:rPr>
          <w:rFonts w:asciiTheme="majorHAnsi" w:hAnsiTheme="majorHAnsi"/>
          <w:sz w:val="26"/>
          <w:szCs w:val="26"/>
          <w:lang w:eastAsia="ja-JP"/>
        </w:rPr>
        <w:t xml:space="preserve"> has become recognized as an expert and innovator in workplace safety and leadership.</w:t>
      </w:r>
    </w:p>
    <w:p w14:paraId="2A50EA06" w14:textId="24A87178" w:rsidR="00BD2061" w:rsidRPr="00BD2061" w:rsidRDefault="00BD2061" w:rsidP="00CD4F55">
      <w:pPr>
        <w:widowControl w:val="0"/>
        <w:autoSpaceDE w:val="0"/>
        <w:autoSpaceDN w:val="0"/>
        <w:adjustRightInd w:val="0"/>
        <w:rPr>
          <w:rFonts w:asciiTheme="majorHAnsi" w:hAnsiTheme="majorHAnsi"/>
          <w:sz w:val="26"/>
          <w:szCs w:val="26"/>
          <w:lang w:eastAsia="ja-JP"/>
        </w:rPr>
      </w:pPr>
    </w:p>
    <w:p w14:paraId="6A6E35DC" w14:textId="5541948F" w:rsidR="00BD2061" w:rsidRDefault="00BD2061" w:rsidP="00CD4F55">
      <w:pPr>
        <w:widowControl w:val="0"/>
        <w:autoSpaceDE w:val="0"/>
        <w:autoSpaceDN w:val="0"/>
        <w:adjustRightInd w:val="0"/>
        <w:rPr>
          <w:rFonts w:asciiTheme="majorHAnsi" w:hAnsiTheme="majorHAnsi"/>
          <w:color w:val="262626"/>
          <w:sz w:val="26"/>
          <w:szCs w:val="26"/>
          <w:lang w:eastAsia="ja-JP"/>
        </w:rPr>
      </w:pPr>
      <w:r>
        <w:rPr>
          <w:rFonts w:asciiTheme="majorHAnsi" w:hAnsiTheme="majorHAnsi"/>
          <w:sz w:val="26"/>
          <w:szCs w:val="26"/>
          <w:lang w:eastAsia="ja-JP"/>
        </w:rPr>
        <w:t xml:space="preserve">He obtained his Canadian Registered Safety Professional (CRSP) and Certified Health and Safety Consultant (CHSC) designations and spent </w:t>
      </w:r>
      <w:r w:rsidR="00CD4F55" w:rsidRPr="00BF550E">
        <w:rPr>
          <w:rFonts w:asciiTheme="majorHAnsi" w:hAnsiTheme="majorHAnsi"/>
          <w:sz w:val="26"/>
          <w:szCs w:val="26"/>
          <w:lang w:eastAsia="ja-JP"/>
        </w:rPr>
        <w:t xml:space="preserve">seven </w:t>
      </w:r>
      <w:r>
        <w:rPr>
          <w:rFonts w:asciiTheme="majorHAnsi" w:hAnsiTheme="majorHAnsi"/>
          <w:sz w:val="26"/>
          <w:szCs w:val="26"/>
          <w:lang w:eastAsia="ja-JP"/>
        </w:rPr>
        <w:t xml:space="preserve">successful </w:t>
      </w:r>
      <w:r w:rsidR="00CD4F55" w:rsidRPr="00BF550E">
        <w:rPr>
          <w:rFonts w:asciiTheme="majorHAnsi" w:hAnsiTheme="majorHAnsi"/>
          <w:sz w:val="26"/>
          <w:szCs w:val="26"/>
          <w:lang w:eastAsia="ja-JP"/>
        </w:rPr>
        <w:t xml:space="preserve">years as </w:t>
      </w:r>
      <w:r w:rsidR="00CD4F55" w:rsidRPr="00BF550E">
        <w:rPr>
          <w:rFonts w:asciiTheme="majorHAnsi" w:hAnsiTheme="majorHAnsi"/>
          <w:color w:val="262626"/>
          <w:sz w:val="26"/>
          <w:szCs w:val="26"/>
          <w:lang w:eastAsia="ja-JP"/>
        </w:rPr>
        <w:t>Director of Corporate Health and</w:t>
      </w:r>
      <w:r>
        <w:rPr>
          <w:rFonts w:asciiTheme="majorHAnsi" w:hAnsiTheme="majorHAnsi"/>
          <w:color w:val="262626"/>
          <w:sz w:val="26"/>
          <w:szCs w:val="26"/>
          <w:lang w:eastAsia="ja-JP"/>
        </w:rPr>
        <w:t xml:space="preserve"> Safety for a large construction company in the Pacific Northwest. </w:t>
      </w:r>
      <w:r>
        <w:rPr>
          <w:rFonts w:asciiTheme="majorHAnsi" w:hAnsiTheme="majorHAnsi"/>
          <w:sz w:val="26"/>
          <w:szCs w:val="26"/>
          <w:lang w:eastAsia="ja-JP"/>
        </w:rPr>
        <w:t xml:space="preserve">During the early part of his career, he </w:t>
      </w:r>
      <w:r w:rsidR="00FA4238">
        <w:rPr>
          <w:rFonts w:asciiTheme="majorHAnsi" w:hAnsiTheme="majorHAnsi"/>
          <w:sz w:val="26"/>
          <w:szCs w:val="26"/>
          <w:lang w:eastAsia="ja-JP"/>
        </w:rPr>
        <w:t xml:space="preserve">also </w:t>
      </w:r>
      <w:r>
        <w:rPr>
          <w:rFonts w:asciiTheme="majorHAnsi" w:hAnsiTheme="majorHAnsi"/>
          <w:sz w:val="26"/>
          <w:szCs w:val="26"/>
          <w:lang w:eastAsia="ja-JP"/>
        </w:rPr>
        <w:t>enjoyed w</w:t>
      </w:r>
      <w:r w:rsidR="00FA4238">
        <w:rPr>
          <w:rFonts w:asciiTheme="majorHAnsi" w:hAnsiTheme="majorHAnsi"/>
          <w:sz w:val="26"/>
          <w:szCs w:val="26"/>
          <w:lang w:eastAsia="ja-JP"/>
        </w:rPr>
        <w:t>orki</w:t>
      </w:r>
      <w:r w:rsidR="00745711">
        <w:rPr>
          <w:rFonts w:asciiTheme="majorHAnsi" w:hAnsiTheme="majorHAnsi"/>
          <w:sz w:val="26"/>
          <w:szCs w:val="26"/>
          <w:lang w:eastAsia="ja-JP"/>
        </w:rPr>
        <w:t>ng in emergency response as</w:t>
      </w:r>
      <w:r w:rsidR="00FA4238">
        <w:rPr>
          <w:rFonts w:asciiTheme="majorHAnsi" w:hAnsiTheme="majorHAnsi"/>
          <w:sz w:val="26"/>
          <w:szCs w:val="26"/>
          <w:lang w:eastAsia="ja-JP"/>
        </w:rPr>
        <w:t xml:space="preserve"> </w:t>
      </w:r>
      <w:r>
        <w:rPr>
          <w:rFonts w:asciiTheme="majorHAnsi" w:hAnsiTheme="majorHAnsi"/>
          <w:sz w:val="26"/>
          <w:szCs w:val="26"/>
          <w:lang w:eastAsia="ja-JP"/>
        </w:rPr>
        <w:t>a Paramedic, Lifeguard, and Ski Patroller</w:t>
      </w:r>
      <w:r w:rsidR="00FA4238">
        <w:rPr>
          <w:rFonts w:asciiTheme="majorHAnsi" w:hAnsiTheme="majorHAnsi"/>
          <w:sz w:val="26"/>
          <w:szCs w:val="26"/>
          <w:lang w:eastAsia="ja-JP"/>
        </w:rPr>
        <w:t xml:space="preserve"> in his spare time.</w:t>
      </w:r>
    </w:p>
    <w:p w14:paraId="7D2EA924" w14:textId="77777777" w:rsidR="00BD2061" w:rsidRDefault="00BD2061" w:rsidP="00CD4F55">
      <w:pPr>
        <w:widowControl w:val="0"/>
        <w:autoSpaceDE w:val="0"/>
        <w:autoSpaceDN w:val="0"/>
        <w:adjustRightInd w:val="0"/>
        <w:rPr>
          <w:rFonts w:asciiTheme="majorHAnsi" w:hAnsiTheme="majorHAnsi"/>
          <w:color w:val="262626"/>
          <w:sz w:val="26"/>
          <w:szCs w:val="26"/>
          <w:lang w:eastAsia="ja-JP"/>
        </w:rPr>
      </w:pPr>
    </w:p>
    <w:p w14:paraId="4DF81854" w14:textId="5345E8E7" w:rsidR="00CD4F55" w:rsidRDefault="00CD4F55" w:rsidP="00CD4F55">
      <w:pPr>
        <w:widowControl w:val="0"/>
        <w:autoSpaceDE w:val="0"/>
        <w:autoSpaceDN w:val="0"/>
        <w:adjustRightInd w:val="0"/>
        <w:rPr>
          <w:rFonts w:asciiTheme="majorHAnsi" w:hAnsiTheme="majorHAnsi"/>
          <w:color w:val="262626"/>
          <w:sz w:val="26"/>
          <w:szCs w:val="26"/>
          <w:lang w:eastAsia="ja-JP"/>
        </w:rPr>
      </w:pPr>
      <w:r w:rsidRPr="00BF550E">
        <w:rPr>
          <w:rFonts w:asciiTheme="majorHAnsi" w:hAnsiTheme="majorHAnsi"/>
          <w:color w:val="262626"/>
          <w:sz w:val="26"/>
          <w:szCs w:val="26"/>
          <w:lang w:eastAsia="ja-JP"/>
        </w:rPr>
        <w:t>Throughout his career, Jeff has been involved in industry-leading innovation, such a</w:t>
      </w:r>
      <w:r w:rsidR="00BF550E">
        <w:rPr>
          <w:rFonts w:asciiTheme="majorHAnsi" w:hAnsiTheme="majorHAnsi"/>
          <w:color w:val="262626"/>
          <w:sz w:val="26"/>
          <w:szCs w:val="26"/>
          <w:lang w:eastAsia="ja-JP"/>
        </w:rPr>
        <w:t>s the first Canadian use of</w:t>
      </w:r>
      <w:r w:rsidRPr="00BF550E">
        <w:rPr>
          <w:rFonts w:asciiTheme="majorHAnsi" w:hAnsiTheme="majorHAnsi"/>
          <w:color w:val="262626"/>
          <w:sz w:val="26"/>
          <w:szCs w:val="26"/>
          <w:lang w:eastAsia="ja-JP"/>
        </w:rPr>
        <w:t xml:space="preserve"> computerized tower-crane anti-collision systems</w:t>
      </w:r>
      <w:r w:rsidR="00BF550E">
        <w:rPr>
          <w:rFonts w:asciiTheme="majorHAnsi" w:hAnsiTheme="majorHAnsi"/>
          <w:color w:val="262626"/>
          <w:sz w:val="26"/>
          <w:szCs w:val="26"/>
          <w:lang w:eastAsia="ja-JP"/>
        </w:rPr>
        <w:t>,</w:t>
      </w:r>
      <w:r w:rsidRPr="00BF550E">
        <w:rPr>
          <w:rFonts w:asciiTheme="majorHAnsi" w:hAnsiTheme="majorHAnsi"/>
          <w:color w:val="262626"/>
          <w:sz w:val="26"/>
          <w:szCs w:val="26"/>
          <w:lang w:eastAsia="ja-JP"/>
        </w:rPr>
        <w:t xml:space="preserve"> the </w:t>
      </w:r>
      <w:r w:rsidR="002125B7">
        <w:rPr>
          <w:rFonts w:asciiTheme="majorHAnsi" w:hAnsiTheme="majorHAnsi"/>
          <w:color w:val="262626"/>
          <w:sz w:val="26"/>
          <w:szCs w:val="26"/>
          <w:lang w:eastAsia="ja-JP"/>
        </w:rPr>
        <w:t xml:space="preserve">province-wide </w:t>
      </w:r>
      <w:r w:rsidR="00BF550E">
        <w:rPr>
          <w:rFonts w:asciiTheme="majorHAnsi" w:hAnsiTheme="majorHAnsi"/>
          <w:color w:val="262626"/>
          <w:sz w:val="26"/>
          <w:szCs w:val="26"/>
          <w:lang w:eastAsia="ja-JP"/>
        </w:rPr>
        <w:t>use of the ‘</w:t>
      </w:r>
      <w:r w:rsidRPr="00BF550E">
        <w:rPr>
          <w:rFonts w:asciiTheme="majorHAnsi" w:hAnsiTheme="majorHAnsi"/>
          <w:color w:val="262626"/>
          <w:sz w:val="26"/>
          <w:szCs w:val="26"/>
          <w:lang w:eastAsia="ja-JP"/>
        </w:rPr>
        <w:t>Safety Climate Tool</w:t>
      </w:r>
      <w:r w:rsidR="00BF550E">
        <w:rPr>
          <w:rFonts w:asciiTheme="majorHAnsi" w:hAnsiTheme="majorHAnsi"/>
          <w:color w:val="262626"/>
          <w:sz w:val="26"/>
          <w:szCs w:val="26"/>
          <w:lang w:eastAsia="ja-JP"/>
        </w:rPr>
        <w:t>’</w:t>
      </w:r>
      <w:r w:rsidRPr="00BF550E">
        <w:rPr>
          <w:rFonts w:asciiTheme="majorHAnsi" w:hAnsiTheme="majorHAnsi"/>
          <w:color w:val="262626"/>
          <w:sz w:val="26"/>
          <w:szCs w:val="26"/>
          <w:lang w:eastAsia="ja-JP"/>
        </w:rPr>
        <w:t xml:space="preserve"> </w:t>
      </w:r>
      <w:r w:rsidR="00FA4238">
        <w:rPr>
          <w:rFonts w:asciiTheme="majorHAnsi" w:hAnsiTheme="majorHAnsi"/>
          <w:color w:val="262626"/>
          <w:sz w:val="26"/>
          <w:szCs w:val="26"/>
          <w:lang w:eastAsia="ja-JP"/>
        </w:rPr>
        <w:t xml:space="preserve">survey </w:t>
      </w:r>
      <w:r w:rsidRPr="00BF550E">
        <w:rPr>
          <w:rFonts w:asciiTheme="majorHAnsi" w:hAnsiTheme="majorHAnsi"/>
          <w:color w:val="262626"/>
          <w:sz w:val="26"/>
          <w:szCs w:val="26"/>
          <w:lang w:eastAsia="ja-JP"/>
        </w:rPr>
        <w:t xml:space="preserve">from the Health and Safety Laboratory in the U.K., </w:t>
      </w:r>
      <w:r w:rsidR="002125B7">
        <w:rPr>
          <w:rFonts w:asciiTheme="majorHAnsi" w:hAnsiTheme="majorHAnsi"/>
          <w:color w:val="262626"/>
          <w:sz w:val="26"/>
          <w:szCs w:val="26"/>
          <w:lang w:eastAsia="ja-JP"/>
        </w:rPr>
        <w:t>and the devel</w:t>
      </w:r>
      <w:r w:rsidR="00FA4238">
        <w:rPr>
          <w:rFonts w:asciiTheme="majorHAnsi" w:hAnsiTheme="majorHAnsi"/>
          <w:color w:val="262626"/>
          <w:sz w:val="26"/>
          <w:szCs w:val="26"/>
          <w:lang w:eastAsia="ja-JP"/>
        </w:rPr>
        <w:t>opment of the BCCSA Silica Tool among other things.</w:t>
      </w:r>
    </w:p>
    <w:p w14:paraId="1ADA7114" w14:textId="70B3C129" w:rsidR="002125B7" w:rsidRDefault="002125B7" w:rsidP="00CD4F55">
      <w:pPr>
        <w:rPr>
          <w:rFonts w:asciiTheme="majorHAnsi" w:hAnsiTheme="majorHAnsi"/>
          <w:color w:val="262626"/>
          <w:sz w:val="26"/>
          <w:szCs w:val="26"/>
          <w:lang w:eastAsia="ja-JP"/>
        </w:rPr>
      </w:pPr>
    </w:p>
    <w:p w14:paraId="41CA304C" w14:textId="76E2FA07" w:rsidR="0090588C" w:rsidRDefault="00BD2061" w:rsidP="00CD4F55">
      <w:pPr>
        <w:rPr>
          <w:rFonts w:asciiTheme="majorHAnsi" w:hAnsiTheme="majorHAnsi"/>
          <w:color w:val="262626"/>
          <w:sz w:val="26"/>
          <w:szCs w:val="26"/>
          <w:lang w:eastAsia="ja-JP"/>
        </w:rPr>
      </w:pPr>
      <w:r>
        <w:rPr>
          <w:rFonts w:asciiTheme="majorHAnsi" w:hAnsiTheme="majorHAnsi"/>
          <w:color w:val="262626"/>
          <w:sz w:val="26"/>
          <w:szCs w:val="26"/>
          <w:lang w:eastAsia="ja-JP"/>
        </w:rPr>
        <w:t xml:space="preserve">Jeff has </w:t>
      </w:r>
      <w:r w:rsidR="00CD4F55" w:rsidRPr="00BF550E">
        <w:rPr>
          <w:rFonts w:asciiTheme="majorHAnsi" w:hAnsiTheme="majorHAnsi"/>
          <w:color w:val="262626"/>
          <w:sz w:val="26"/>
          <w:szCs w:val="26"/>
          <w:lang w:eastAsia="ja-JP"/>
        </w:rPr>
        <w:t>represent</w:t>
      </w:r>
      <w:r w:rsidR="002125B7">
        <w:rPr>
          <w:rFonts w:asciiTheme="majorHAnsi" w:hAnsiTheme="majorHAnsi"/>
          <w:color w:val="262626"/>
          <w:sz w:val="26"/>
          <w:szCs w:val="26"/>
          <w:lang w:eastAsia="ja-JP"/>
        </w:rPr>
        <w:t>ed</w:t>
      </w:r>
      <w:r w:rsidR="00CD4F55" w:rsidRPr="00BF550E">
        <w:rPr>
          <w:rFonts w:asciiTheme="majorHAnsi" w:hAnsiTheme="majorHAnsi"/>
          <w:color w:val="262626"/>
          <w:sz w:val="26"/>
          <w:szCs w:val="26"/>
          <w:lang w:eastAsia="ja-JP"/>
        </w:rPr>
        <w:t xml:space="preserve"> the Canadian Construction Association</w:t>
      </w:r>
      <w:r w:rsidR="009A3A5F">
        <w:rPr>
          <w:rFonts w:asciiTheme="majorHAnsi" w:hAnsiTheme="majorHAnsi"/>
          <w:color w:val="262626"/>
          <w:sz w:val="26"/>
          <w:szCs w:val="26"/>
          <w:lang w:eastAsia="ja-JP"/>
        </w:rPr>
        <w:t xml:space="preserve"> (CCA) on the</w:t>
      </w:r>
      <w:r w:rsidR="00BF550E">
        <w:rPr>
          <w:rFonts w:asciiTheme="majorHAnsi" w:hAnsiTheme="majorHAnsi"/>
          <w:color w:val="262626"/>
          <w:sz w:val="26"/>
          <w:szCs w:val="26"/>
          <w:lang w:eastAsia="ja-JP"/>
        </w:rPr>
        <w:t xml:space="preserve"> Current Issues C</w:t>
      </w:r>
      <w:r w:rsidR="009A3A5F">
        <w:rPr>
          <w:rFonts w:asciiTheme="majorHAnsi" w:hAnsiTheme="majorHAnsi"/>
          <w:color w:val="262626"/>
          <w:sz w:val="26"/>
          <w:szCs w:val="26"/>
          <w:lang w:eastAsia="ja-JP"/>
        </w:rPr>
        <w:t>ommittee</w:t>
      </w:r>
      <w:r w:rsidR="00CD4F55" w:rsidRPr="00BF550E">
        <w:rPr>
          <w:rFonts w:asciiTheme="majorHAnsi" w:hAnsiTheme="majorHAnsi"/>
          <w:color w:val="262626"/>
          <w:sz w:val="26"/>
          <w:szCs w:val="26"/>
          <w:lang w:eastAsia="ja-JP"/>
        </w:rPr>
        <w:t xml:space="preserve"> for Health Canada’s intergovernmental Workplace Hazardous Materials Information System</w:t>
      </w:r>
      <w:r w:rsidR="009A3A5F">
        <w:rPr>
          <w:rFonts w:asciiTheme="majorHAnsi" w:hAnsiTheme="majorHAnsi"/>
          <w:color w:val="262626"/>
          <w:sz w:val="26"/>
          <w:szCs w:val="26"/>
          <w:lang w:eastAsia="ja-JP"/>
        </w:rPr>
        <w:t xml:space="preserve"> transition to the Globally Harmonized System (GHS)</w:t>
      </w:r>
      <w:r>
        <w:rPr>
          <w:rFonts w:asciiTheme="majorHAnsi" w:hAnsiTheme="majorHAnsi"/>
          <w:color w:val="262626"/>
          <w:sz w:val="26"/>
          <w:szCs w:val="26"/>
          <w:lang w:eastAsia="ja-JP"/>
        </w:rPr>
        <w:t xml:space="preserve">, and </w:t>
      </w:r>
      <w:r w:rsidR="00CD4F55" w:rsidRPr="00BF550E">
        <w:rPr>
          <w:rFonts w:asciiTheme="majorHAnsi" w:hAnsiTheme="majorHAnsi"/>
          <w:color w:val="262626"/>
          <w:sz w:val="26"/>
          <w:szCs w:val="26"/>
          <w:lang w:eastAsia="ja-JP"/>
        </w:rPr>
        <w:t>was also accepted by the Department of Foreign Affai</w:t>
      </w:r>
      <w:r w:rsidR="00FA4238">
        <w:rPr>
          <w:rFonts w:asciiTheme="majorHAnsi" w:hAnsiTheme="majorHAnsi"/>
          <w:color w:val="262626"/>
          <w:sz w:val="26"/>
          <w:szCs w:val="26"/>
          <w:lang w:eastAsia="ja-JP"/>
        </w:rPr>
        <w:t>rs, Trade and Development</w:t>
      </w:r>
      <w:r w:rsidR="00CD4F55" w:rsidRPr="00BF550E">
        <w:rPr>
          <w:rFonts w:asciiTheme="majorHAnsi" w:hAnsiTheme="majorHAnsi"/>
          <w:color w:val="262626"/>
          <w:sz w:val="26"/>
          <w:szCs w:val="26"/>
          <w:lang w:eastAsia="ja-JP"/>
        </w:rPr>
        <w:t xml:space="preserve"> as a Canadian Construction Occupational Health and Safety Specialist to the Canada/China Migrant </w:t>
      </w:r>
      <w:proofErr w:type="spellStart"/>
      <w:r w:rsidR="00CD4F55" w:rsidRPr="00BF550E">
        <w:rPr>
          <w:rFonts w:asciiTheme="majorHAnsi" w:hAnsiTheme="majorHAnsi"/>
          <w:color w:val="262626"/>
          <w:sz w:val="26"/>
          <w:szCs w:val="26"/>
          <w:lang w:eastAsia="ja-JP"/>
        </w:rPr>
        <w:t>Labour</w:t>
      </w:r>
      <w:proofErr w:type="spellEnd"/>
      <w:r w:rsidR="00CD4F55" w:rsidRPr="00BF550E">
        <w:rPr>
          <w:rFonts w:asciiTheme="majorHAnsi" w:hAnsiTheme="majorHAnsi"/>
          <w:color w:val="262626"/>
          <w:sz w:val="26"/>
          <w:szCs w:val="26"/>
          <w:lang w:eastAsia="ja-JP"/>
        </w:rPr>
        <w:t xml:space="preserve"> Occupat</w:t>
      </w:r>
      <w:r w:rsidR="00745711">
        <w:rPr>
          <w:rFonts w:asciiTheme="majorHAnsi" w:hAnsiTheme="majorHAnsi"/>
          <w:color w:val="262626"/>
          <w:sz w:val="26"/>
          <w:szCs w:val="26"/>
          <w:lang w:eastAsia="ja-JP"/>
        </w:rPr>
        <w:t>ional Health and Safety P</w:t>
      </w:r>
      <w:r w:rsidR="00FA4238">
        <w:rPr>
          <w:rFonts w:asciiTheme="majorHAnsi" w:hAnsiTheme="majorHAnsi"/>
          <w:color w:val="262626"/>
          <w:sz w:val="26"/>
          <w:szCs w:val="26"/>
          <w:lang w:eastAsia="ja-JP"/>
        </w:rPr>
        <w:t>roject and participated in two missions to central China.</w:t>
      </w:r>
    </w:p>
    <w:p w14:paraId="45CD38C9" w14:textId="77777777" w:rsidR="00BD2061" w:rsidRDefault="00BD2061" w:rsidP="00CD4F55">
      <w:pPr>
        <w:rPr>
          <w:rFonts w:asciiTheme="majorHAnsi" w:hAnsiTheme="majorHAnsi"/>
          <w:color w:val="262626"/>
          <w:sz w:val="26"/>
          <w:szCs w:val="26"/>
          <w:lang w:eastAsia="ja-JP"/>
        </w:rPr>
      </w:pPr>
    </w:p>
    <w:p w14:paraId="0B3F730C" w14:textId="32FB3228" w:rsidR="00FA4238" w:rsidRDefault="00745711" w:rsidP="00BD2061">
      <w:pPr>
        <w:widowControl w:val="0"/>
        <w:autoSpaceDE w:val="0"/>
        <w:autoSpaceDN w:val="0"/>
        <w:adjustRightInd w:val="0"/>
        <w:rPr>
          <w:rFonts w:asciiTheme="majorHAnsi" w:hAnsiTheme="majorHAnsi"/>
          <w:color w:val="262626"/>
          <w:sz w:val="26"/>
          <w:szCs w:val="26"/>
          <w:lang w:eastAsia="ja-JP"/>
        </w:rPr>
      </w:pPr>
      <w:r>
        <w:rPr>
          <w:rFonts w:asciiTheme="majorHAnsi" w:hAnsiTheme="majorHAnsi"/>
          <w:color w:val="262626"/>
          <w:sz w:val="26"/>
          <w:szCs w:val="26"/>
          <w:lang w:eastAsia="ja-JP"/>
        </w:rPr>
        <w:t>Jeff was Senior Safety Advisor for</w:t>
      </w:r>
      <w:r w:rsidR="00BD2061">
        <w:rPr>
          <w:rFonts w:asciiTheme="majorHAnsi" w:hAnsiTheme="majorHAnsi"/>
          <w:color w:val="262626"/>
          <w:sz w:val="26"/>
          <w:szCs w:val="26"/>
          <w:lang w:eastAsia="ja-JP"/>
        </w:rPr>
        <w:t xml:space="preserve"> </w:t>
      </w:r>
      <w:r>
        <w:rPr>
          <w:rFonts w:asciiTheme="majorHAnsi" w:hAnsiTheme="majorHAnsi"/>
          <w:color w:val="262626"/>
          <w:sz w:val="26"/>
          <w:szCs w:val="26"/>
          <w:lang w:eastAsia="ja-JP"/>
        </w:rPr>
        <w:t xml:space="preserve">British Columbia’s construction safety association until 2016, </w:t>
      </w:r>
      <w:r w:rsidR="00BD2061">
        <w:rPr>
          <w:rFonts w:asciiTheme="majorHAnsi" w:hAnsiTheme="majorHAnsi"/>
          <w:color w:val="262626"/>
          <w:sz w:val="26"/>
          <w:szCs w:val="26"/>
          <w:lang w:eastAsia="ja-JP"/>
        </w:rPr>
        <w:t xml:space="preserve">which allowed him to </w:t>
      </w:r>
      <w:r>
        <w:rPr>
          <w:rFonts w:asciiTheme="majorHAnsi" w:hAnsiTheme="majorHAnsi"/>
          <w:color w:val="262626"/>
          <w:sz w:val="26"/>
          <w:szCs w:val="26"/>
          <w:lang w:eastAsia="ja-JP"/>
        </w:rPr>
        <w:t>shift focus towards</w:t>
      </w:r>
      <w:r w:rsidR="00BD2061">
        <w:rPr>
          <w:rFonts w:asciiTheme="majorHAnsi" w:hAnsiTheme="majorHAnsi"/>
          <w:color w:val="262626"/>
          <w:sz w:val="26"/>
          <w:szCs w:val="26"/>
          <w:lang w:eastAsia="ja-JP"/>
        </w:rPr>
        <w:t xml:space="preserve"> integrating</w:t>
      </w:r>
      <w:r w:rsidR="00FA4238">
        <w:rPr>
          <w:rFonts w:asciiTheme="majorHAnsi" w:hAnsiTheme="majorHAnsi"/>
          <w:color w:val="262626"/>
          <w:sz w:val="26"/>
          <w:szCs w:val="26"/>
          <w:lang w:eastAsia="ja-JP"/>
        </w:rPr>
        <w:t xml:space="preserve"> and applying</w:t>
      </w:r>
      <w:r w:rsidR="00BD2061">
        <w:rPr>
          <w:rFonts w:asciiTheme="majorHAnsi" w:hAnsiTheme="majorHAnsi"/>
          <w:color w:val="262626"/>
          <w:sz w:val="26"/>
          <w:szCs w:val="26"/>
          <w:lang w:eastAsia="ja-JP"/>
        </w:rPr>
        <w:t xml:space="preserve"> the ideas and philosophies of the global ‘safety </w:t>
      </w:r>
      <w:r w:rsidR="00FA4238">
        <w:rPr>
          <w:rFonts w:asciiTheme="majorHAnsi" w:hAnsiTheme="majorHAnsi"/>
          <w:color w:val="262626"/>
          <w:sz w:val="26"/>
          <w:szCs w:val="26"/>
          <w:lang w:eastAsia="ja-JP"/>
        </w:rPr>
        <w:t>differently’ movement</w:t>
      </w:r>
      <w:r w:rsidR="00BD2061">
        <w:rPr>
          <w:rFonts w:asciiTheme="majorHAnsi" w:hAnsiTheme="majorHAnsi"/>
          <w:color w:val="262626"/>
          <w:sz w:val="26"/>
          <w:szCs w:val="26"/>
          <w:lang w:eastAsia="ja-JP"/>
        </w:rPr>
        <w:t>.</w:t>
      </w:r>
      <w:r w:rsidR="00FA4238">
        <w:rPr>
          <w:rFonts w:asciiTheme="majorHAnsi" w:hAnsiTheme="majorHAnsi"/>
          <w:color w:val="262626"/>
          <w:sz w:val="26"/>
          <w:szCs w:val="26"/>
          <w:lang w:eastAsia="ja-JP"/>
        </w:rPr>
        <w:t xml:space="preserve"> </w:t>
      </w:r>
    </w:p>
    <w:p w14:paraId="10736C60" w14:textId="77777777" w:rsidR="00FA4238" w:rsidRDefault="00FA4238" w:rsidP="00BD2061">
      <w:pPr>
        <w:widowControl w:val="0"/>
        <w:autoSpaceDE w:val="0"/>
        <w:autoSpaceDN w:val="0"/>
        <w:adjustRightInd w:val="0"/>
        <w:rPr>
          <w:rFonts w:asciiTheme="majorHAnsi" w:hAnsiTheme="majorHAnsi"/>
          <w:color w:val="262626"/>
          <w:sz w:val="26"/>
          <w:szCs w:val="26"/>
          <w:lang w:eastAsia="ja-JP"/>
        </w:rPr>
      </w:pPr>
    </w:p>
    <w:p w14:paraId="021BB66E" w14:textId="6487401B" w:rsidR="00BD2061" w:rsidRDefault="00FA4238" w:rsidP="00BD2061">
      <w:pPr>
        <w:widowControl w:val="0"/>
        <w:autoSpaceDE w:val="0"/>
        <w:autoSpaceDN w:val="0"/>
        <w:adjustRightInd w:val="0"/>
        <w:rPr>
          <w:rFonts w:asciiTheme="majorHAnsi" w:hAnsiTheme="majorHAnsi"/>
          <w:color w:val="262626"/>
          <w:sz w:val="26"/>
          <w:szCs w:val="26"/>
          <w:lang w:eastAsia="ja-JP"/>
        </w:rPr>
      </w:pPr>
      <w:r>
        <w:rPr>
          <w:rFonts w:asciiTheme="majorHAnsi" w:hAnsiTheme="majorHAnsi"/>
          <w:color w:val="262626"/>
          <w:sz w:val="26"/>
          <w:szCs w:val="26"/>
          <w:lang w:eastAsia="ja-JP"/>
        </w:rPr>
        <w:t>H</w:t>
      </w:r>
      <w:r w:rsidR="004D3F03">
        <w:rPr>
          <w:rFonts w:asciiTheme="majorHAnsi" w:hAnsiTheme="majorHAnsi"/>
          <w:color w:val="262626"/>
          <w:sz w:val="26"/>
          <w:szCs w:val="26"/>
          <w:lang w:eastAsia="ja-JP"/>
        </w:rPr>
        <w:t>e has</w:t>
      </w:r>
      <w:r w:rsidR="00745711">
        <w:rPr>
          <w:rFonts w:asciiTheme="majorHAnsi" w:hAnsiTheme="majorHAnsi"/>
          <w:color w:val="262626"/>
          <w:sz w:val="26"/>
          <w:szCs w:val="26"/>
          <w:lang w:eastAsia="ja-JP"/>
        </w:rPr>
        <w:t xml:space="preserve"> recently </w:t>
      </w:r>
      <w:r w:rsidR="004D3F03">
        <w:rPr>
          <w:rFonts w:asciiTheme="majorHAnsi" w:hAnsiTheme="majorHAnsi"/>
          <w:color w:val="262626"/>
          <w:sz w:val="26"/>
          <w:szCs w:val="26"/>
          <w:lang w:eastAsia="ja-JP"/>
        </w:rPr>
        <w:t>retire</w:t>
      </w:r>
      <w:r w:rsidR="00745711">
        <w:rPr>
          <w:rFonts w:asciiTheme="majorHAnsi" w:hAnsiTheme="majorHAnsi"/>
          <w:color w:val="262626"/>
          <w:sz w:val="26"/>
          <w:szCs w:val="26"/>
          <w:lang w:eastAsia="ja-JP"/>
        </w:rPr>
        <w:t>d</w:t>
      </w:r>
      <w:r w:rsidR="004D3F03">
        <w:rPr>
          <w:rFonts w:asciiTheme="majorHAnsi" w:hAnsiTheme="majorHAnsi"/>
          <w:color w:val="262626"/>
          <w:sz w:val="26"/>
          <w:szCs w:val="26"/>
          <w:lang w:eastAsia="ja-JP"/>
        </w:rPr>
        <w:t xml:space="preserve"> his C</w:t>
      </w:r>
      <w:r w:rsidR="00745711">
        <w:rPr>
          <w:rFonts w:asciiTheme="majorHAnsi" w:hAnsiTheme="majorHAnsi"/>
          <w:color w:val="262626"/>
          <w:sz w:val="26"/>
          <w:szCs w:val="26"/>
          <w:lang w:eastAsia="ja-JP"/>
        </w:rPr>
        <w:t xml:space="preserve">RSP and CHSC designations </w:t>
      </w:r>
      <w:proofErr w:type="gramStart"/>
      <w:r w:rsidR="00745711">
        <w:rPr>
          <w:rFonts w:asciiTheme="majorHAnsi" w:hAnsiTheme="majorHAnsi"/>
          <w:color w:val="262626"/>
          <w:sz w:val="26"/>
          <w:szCs w:val="26"/>
          <w:lang w:eastAsia="ja-JP"/>
        </w:rPr>
        <w:t>in order to</w:t>
      </w:r>
      <w:proofErr w:type="gramEnd"/>
      <w:r>
        <w:rPr>
          <w:rFonts w:asciiTheme="majorHAnsi" w:hAnsiTheme="majorHAnsi"/>
          <w:color w:val="262626"/>
          <w:sz w:val="26"/>
          <w:szCs w:val="26"/>
          <w:lang w:eastAsia="ja-JP"/>
        </w:rPr>
        <w:t xml:space="preserve"> </w:t>
      </w:r>
      <w:r w:rsidR="00745711">
        <w:rPr>
          <w:rFonts w:asciiTheme="majorHAnsi" w:hAnsiTheme="majorHAnsi"/>
          <w:color w:val="262626"/>
          <w:sz w:val="26"/>
          <w:szCs w:val="26"/>
          <w:lang w:eastAsia="ja-JP"/>
        </w:rPr>
        <w:t>focus entirely on the ‘</w:t>
      </w:r>
      <w:r w:rsidR="00745711" w:rsidRPr="00745711">
        <w:rPr>
          <w:rFonts w:asciiTheme="majorHAnsi" w:hAnsiTheme="majorHAnsi"/>
          <w:i/>
          <w:color w:val="262626"/>
          <w:sz w:val="26"/>
          <w:szCs w:val="26"/>
          <w:lang w:eastAsia="ja-JP"/>
        </w:rPr>
        <w:t>new view</w:t>
      </w:r>
      <w:r w:rsidR="00745711">
        <w:rPr>
          <w:rFonts w:asciiTheme="majorHAnsi" w:hAnsiTheme="majorHAnsi"/>
          <w:i/>
          <w:color w:val="262626"/>
          <w:sz w:val="26"/>
          <w:szCs w:val="26"/>
          <w:lang w:eastAsia="ja-JP"/>
        </w:rPr>
        <w:t xml:space="preserve">’ </w:t>
      </w:r>
      <w:r w:rsidR="00745711" w:rsidRPr="00745711">
        <w:rPr>
          <w:rFonts w:asciiTheme="majorHAnsi" w:hAnsiTheme="majorHAnsi"/>
          <w:color w:val="262626"/>
          <w:sz w:val="26"/>
          <w:szCs w:val="26"/>
          <w:lang w:eastAsia="ja-JP"/>
        </w:rPr>
        <w:t>of OH&amp;S</w:t>
      </w:r>
      <w:r w:rsidR="00745711">
        <w:rPr>
          <w:rFonts w:asciiTheme="majorHAnsi" w:hAnsiTheme="majorHAnsi"/>
          <w:color w:val="262626"/>
          <w:sz w:val="26"/>
          <w:szCs w:val="26"/>
          <w:lang w:eastAsia="ja-JP"/>
        </w:rPr>
        <w:t>.</w:t>
      </w:r>
      <w:r>
        <w:rPr>
          <w:rFonts w:asciiTheme="majorHAnsi" w:hAnsiTheme="majorHAnsi"/>
          <w:color w:val="262626"/>
          <w:sz w:val="26"/>
          <w:szCs w:val="26"/>
          <w:lang w:eastAsia="ja-JP"/>
        </w:rPr>
        <w:t xml:space="preserve"> </w:t>
      </w:r>
      <w:r w:rsidR="00745711">
        <w:rPr>
          <w:rFonts w:asciiTheme="majorHAnsi" w:hAnsiTheme="majorHAnsi"/>
          <w:color w:val="262626"/>
          <w:sz w:val="26"/>
          <w:szCs w:val="26"/>
          <w:lang w:eastAsia="ja-JP"/>
        </w:rPr>
        <w:t xml:space="preserve"> He assists</w:t>
      </w:r>
      <w:r>
        <w:rPr>
          <w:rFonts w:asciiTheme="majorHAnsi" w:hAnsiTheme="majorHAnsi"/>
          <w:color w:val="262626"/>
          <w:sz w:val="26"/>
          <w:szCs w:val="26"/>
          <w:lang w:eastAsia="ja-JP"/>
        </w:rPr>
        <w:t xml:space="preserve"> a variety of organizations and safety departments to move beyond </w:t>
      </w:r>
      <w:r w:rsidR="00791EDA">
        <w:rPr>
          <w:rFonts w:asciiTheme="majorHAnsi" w:hAnsiTheme="majorHAnsi"/>
          <w:color w:val="262626"/>
          <w:sz w:val="26"/>
          <w:szCs w:val="26"/>
          <w:lang w:eastAsia="ja-JP"/>
        </w:rPr>
        <w:t xml:space="preserve">a </w:t>
      </w:r>
      <w:r>
        <w:rPr>
          <w:rFonts w:asciiTheme="majorHAnsi" w:hAnsiTheme="majorHAnsi"/>
          <w:color w:val="262626"/>
          <w:sz w:val="26"/>
          <w:szCs w:val="26"/>
          <w:lang w:eastAsia="ja-JP"/>
        </w:rPr>
        <w:t>convent</w:t>
      </w:r>
      <w:r w:rsidR="00791EDA">
        <w:rPr>
          <w:rFonts w:asciiTheme="majorHAnsi" w:hAnsiTheme="majorHAnsi"/>
          <w:color w:val="262626"/>
          <w:sz w:val="26"/>
          <w:szCs w:val="26"/>
          <w:lang w:eastAsia="ja-JP"/>
        </w:rPr>
        <w:t>ional approach</w:t>
      </w:r>
      <w:r>
        <w:rPr>
          <w:rFonts w:asciiTheme="majorHAnsi" w:hAnsiTheme="majorHAnsi"/>
          <w:color w:val="262626"/>
          <w:sz w:val="26"/>
          <w:szCs w:val="26"/>
          <w:lang w:eastAsia="ja-JP"/>
        </w:rPr>
        <w:t xml:space="preserve"> and to break through the performan</w:t>
      </w:r>
      <w:r w:rsidR="005B37F5">
        <w:rPr>
          <w:rFonts w:asciiTheme="majorHAnsi" w:hAnsiTheme="majorHAnsi"/>
          <w:color w:val="262626"/>
          <w:sz w:val="26"/>
          <w:szCs w:val="26"/>
          <w:lang w:eastAsia="ja-JP"/>
        </w:rPr>
        <w:t>ce plate</w:t>
      </w:r>
      <w:r w:rsidR="00745711">
        <w:rPr>
          <w:rFonts w:asciiTheme="majorHAnsi" w:hAnsiTheme="majorHAnsi"/>
          <w:color w:val="262626"/>
          <w:sz w:val="26"/>
          <w:szCs w:val="26"/>
          <w:lang w:eastAsia="ja-JP"/>
        </w:rPr>
        <w:t>aus associated with traditional views</w:t>
      </w:r>
      <w:r w:rsidR="00791EDA">
        <w:rPr>
          <w:rFonts w:asciiTheme="majorHAnsi" w:hAnsiTheme="majorHAnsi"/>
          <w:color w:val="262626"/>
          <w:sz w:val="26"/>
          <w:szCs w:val="26"/>
          <w:lang w:eastAsia="ja-JP"/>
        </w:rPr>
        <w:t xml:space="preserve"> and methods</w:t>
      </w:r>
      <w:r>
        <w:rPr>
          <w:rFonts w:asciiTheme="majorHAnsi" w:hAnsiTheme="majorHAnsi"/>
          <w:color w:val="262626"/>
          <w:sz w:val="26"/>
          <w:szCs w:val="26"/>
          <w:lang w:eastAsia="ja-JP"/>
        </w:rPr>
        <w:t xml:space="preserve">. </w:t>
      </w:r>
      <w:r w:rsidR="005B37F5">
        <w:rPr>
          <w:rFonts w:asciiTheme="majorHAnsi" w:hAnsiTheme="majorHAnsi"/>
          <w:color w:val="262626"/>
          <w:sz w:val="26"/>
          <w:szCs w:val="26"/>
          <w:lang w:eastAsia="ja-JP"/>
        </w:rPr>
        <w:t>His focus is on ‘</w:t>
      </w:r>
      <w:r>
        <w:rPr>
          <w:rFonts w:asciiTheme="majorHAnsi" w:hAnsiTheme="majorHAnsi"/>
          <w:color w:val="262626"/>
          <w:sz w:val="26"/>
          <w:szCs w:val="26"/>
          <w:lang w:eastAsia="ja-JP"/>
        </w:rPr>
        <w:t>productive safety</w:t>
      </w:r>
      <w:r w:rsidR="005B37F5">
        <w:rPr>
          <w:rFonts w:asciiTheme="majorHAnsi" w:hAnsiTheme="majorHAnsi"/>
          <w:color w:val="262626"/>
          <w:sz w:val="26"/>
          <w:szCs w:val="26"/>
          <w:lang w:eastAsia="ja-JP"/>
        </w:rPr>
        <w:t>’ and</w:t>
      </w:r>
      <w:r>
        <w:rPr>
          <w:rFonts w:asciiTheme="majorHAnsi" w:hAnsiTheme="majorHAnsi"/>
          <w:color w:val="262626"/>
          <w:sz w:val="26"/>
          <w:szCs w:val="26"/>
          <w:lang w:eastAsia="ja-JP"/>
        </w:rPr>
        <w:t xml:space="preserve"> </w:t>
      </w:r>
      <w:r w:rsidR="005B37F5">
        <w:rPr>
          <w:rFonts w:asciiTheme="majorHAnsi" w:hAnsiTheme="majorHAnsi"/>
          <w:color w:val="262626"/>
          <w:sz w:val="26"/>
          <w:szCs w:val="26"/>
          <w:lang w:eastAsia="ja-JP"/>
        </w:rPr>
        <w:t xml:space="preserve">building </w:t>
      </w:r>
      <w:r>
        <w:rPr>
          <w:rFonts w:asciiTheme="majorHAnsi" w:hAnsiTheme="majorHAnsi"/>
          <w:color w:val="262626"/>
          <w:sz w:val="26"/>
          <w:szCs w:val="26"/>
          <w:lang w:eastAsia="ja-JP"/>
        </w:rPr>
        <w:t xml:space="preserve">capacity for </w:t>
      </w:r>
      <w:r w:rsidR="005B37F5">
        <w:rPr>
          <w:rFonts w:asciiTheme="majorHAnsi" w:hAnsiTheme="majorHAnsi"/>
          <w:color w:val="262626"/>
          <w:sz w:val="26"/>
          <w:szCs w:val="26"/>
          <w:lang w:eastAsia="ja-JP"/>
        </w:rPr>
        <w:t>operational resilience</w:t>
      </w:r>
      <w:r w:rsidR="00385903">
        <w:rPr>
          <w:rFonts w:asciiTheme="majorHAnsi" w:hAnsiTheme="majorHAnsi"/>
          <w:color w:val="262626"/>
          <w:sz w:val="26"/>
          <w:szCs w:val="26"/>
          <w:lang w:eastAsia="ja-JP"/>
        </w:rPr>
        <w:t>.</w:t>
      </w:r>
      <w:bookmarkStart w:id="0" w:name="_GoBack"/>
      <w:bookmarkEnd w:id="0"/>
    </w:p>
    <w:sectPr w:rsidR="00BD2061" w:rsidSect="00385903">
      <w:pgSz w:w="12240" w:h="15840"/>
      <w:pgMar w:top="1080" w:right="1800" w:bottom="63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F55"/>
    <w:rsid w:val="001375AB"/>
    <w:rsid w:val="002125B7"/>
    <w:rsid w:val="00385903"/>
    <w:rsid w:val="004D3F03"/>
    <w:rsid w:val="005B37F5"/>
    <w:rsid w:val="00740279"/>
    <w:rsid w:val="00745711"/>
    <w:rsid w:val="00791EDA"/>
    <w:rsid w:val="0090588C"/>
    <w:rsid w:val="009A3A5F"/>
    <w:rsid w:val="00BD2061"/>
    <w:rsid w:val="00BF550E"/>
    <w:rsid w:val="00CD4F55"/>
    <w:rsid w:val="00FA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96643BC"/>
  <w14:defaultImageDpi w14:val="300"/>
  <w15:docId w15:val="{524240E2-8AB2-CD44-BF21-36F13F64F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859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590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1746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Michele Moe</cp:lastModifiedBy>
  <cp:revision>2</cp:revision>
  <dcterms:created xsi:type="dcterms:W3CDTF">2018-05-30T12:23:00Z</dcterms:created>
  <dcterms:modified xsi:type="dcterms:W3CDTF">2018-05-30T12:23:00Z</dcterms:modified>
</cp:coreProperties>
</file>