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933CB" w14:textId="77777777" w:rsidR="00D83A0C" w:rsidRDefault="00D83A0C" w:rsidP="00D83A0C">
      <w:pPr>
        <w:pStyle w:val="Title"/>
      </w:pPr>
      <w:bookmarkStart w:id="0" w:name="_GoBack"/>
      <w:bookmarkEnd w:id="0"/>
      <w:r>
        <w:t xml:space="preserve">Andrea </w:t>
      </w:r>
      <w:proofErr w:type="spellStart"/>
      <w:r>
        <w:t>Zwack</w:t>
      </w:r>
      <w:proofErr w:type="spellEnd"/>
      <w:r>
        <w:t xml:space="preserve"> </w:t>
      </w:r>
    </w:p>
    <w:p w14:paraId="067F28AB" w14:textId="77777777" w:rsidR="00D83A0C" w:rsidRPr="00D83A0C" w:rsidRDefault="00D83A0C" w:rsidP="00D83A0C">
      <w:pPr>
        <w:pStyle w:val="Title"/>
        <w:rPr>
          <w:sz w:val="48"/>
        </w:rPr>
      </w:pPr>
      <w:r w:rsidRPr="00D83A0C">
        <w:rPr>
          <w:sz w:val="48"/>
        </w:rPr>
        <w:t>A</w:t>
      </w:r>
      <w:r w:rsidRPr="00D83A0C">
        <w:rPr>
          <w:sz w:val="48"/>
        </w:rPr>
        <w:t xml:space="preserve">djunct </w:t>
      </w:r>
      <w:r w:rsidRPr="00D83A0C">
        <w:rPr>
          <w:sz w:val="48"/>
        </w:rPr>
        <w:t>P</w:t>
      </w:r>
      <w:r w:rsidRPr="00D83A0C">
        <w:rPr>
          <w:sz w:val="48"/>
        </w:rPr>
        <w:t xml:space="preserve">rofessor </w:t>
      </w:r>
    </w:p>
    <w:p w14:paraId="32552C19" w14:textId="6440014F" w:rsidR="00D83A0C" w:rsidRPr="00D83A0C" w:rsidRDefault="00D83A0C" w:rsidP="00D83A0C">
      <w:pPr>
        <w:pStyle w:val="Title"/>
        <w:pBdr>
          <w:bottom w:val="single" w:sz="12" w:space="1" w:color="auto"/>
        </w:pBdr>
        <w:rPr>
          <w:sz w:val="48"/>
        </w:rPr>
      </w:pPr>
      <w:r w:rsidRPr="00D83A0C">
        <w:rPr>
          <w:sz w:val="48"/>
        </w:rPr>
        <w:t>Faculty of Law of the University of British Columbia</w:t>
      </w:r>
      <w:r w:rsidRPr="00D83A0C">
        <w:rPr>
          <w:sz w:val="48"/>
        </w:rPr>
        <w:t xml:space="preserve"> </w:t>
      </w:r>
    </w:p>
    <w:p w14:paraId="4EBF91D0" w14:textId="77777777" w:rsidR="00D83A0C" w:rsidRDefault="00D83A0C" w:rsidP="00D83A0C"/>
    <w:p w14:paraId="3DA388B0" w14:textId="4A197C3A" w:rsidR="00D83A0C" w:rsidRDefault="00D83A0C" w:rsidP="00D83A0C">
      <w:r>
        <w:t xml:space="preserve">Andrea </w:t>
      </w:r>
      <w:proofErr w:type="spellStart"/>
      <w:r>
        <w:t>Zwack</w:t>
      </w:r>
      <w:proofErr w:type="spellEnd"/>
      <w:r>
        <w:t xml:space="preserve"> focuses her practice on </w:t>
      </w:r>
      <w:proofErr w:type="spellStart"/>
      <w:r>
        <w:t>labour</w:t>
      </w:r>
      <w:proofErr w:type="spellEnd"/>
      <w:r>
        <w:t xml:space="preserve"> and employment law, human rights, and constitutional and administrative law. She advises and represents both private and </w:t>
      </w:r>
      <w:proofErr w:type="gramStart"/>
      <w:r>
        <w:t>public sector</w:t>
      </w:r>
      <w:proofErr w:type="gramEnd"/>
      <w:r>
        <w:t xml:space="preserve"> employers on issues relating to unionization and collective agreement negotiation and administration, privacy, disability, harassment and other human rights issues, in addition to general employment law matters under federal jurisdiction and provincial jurisdiction in Alberta and British Columbia. She has appeared before all levels of court, including the Supreme Court of Canada, as well as the British Columbia, Alberta, and Canada </w:t>
      </w:r>
      <w:proofErr w:type="spellStart"/>
      <w:r>
        <w:t>Labour</w:t>
      </w:r>
      <w:proofErr w:type="spellEnd"/>
      <w:r>
        <w:t xml:space="preserve"> Relations Boards, Human Rights Tribunals, Employment Standards Tribunal, arbitration boards, and other administrative tribunals. Andrea was law clerk to the </w:t>
      </w:r>
      <w:proofErr w:type="spellStart"/>
      <w:r>
        <w:t>Honourable</w:t>
      </w:r>
      <w:proofErr w:type="spellEnd"/>
      <w:r>
        <w:t xml:space="preserve"> Mr. Justice John </w:t>
      </w:r>
      <w:proofErr w:type="spellStart"/>
      <w:r>
        <w:t>Sopinka</w:t>
      </w:r>
      <w:proofErr w:type="spellEnd"/>
      <w:r>
        <w:t xml:space="preserve"> of the Supreme Court of Canada in 1992-93, and completed her </w:t>
      </w:r>
      <w:proofErr w:type="gramStart"/>
      <w:r>
        <w:t>Masters of Law</w:t>
      </w:r>
      <w:proofErr w:type="gramEnd"/>
      <w:r>
        <w:t xml:space="preserve"> at Harvard University in 1995-96. </w:t>
      </w:r>
    </w:p>
    <w:p w14:paraId="651570CC" w14:textId="77777777" w:rsidR="00D83A0C" w:rsidRDefault="00D83A0C" w:rsidP="00D83A0C">
      <w:r>
        <w:t xml:space="preserve">Andrea is an adjunct professor at the Faculty of Law of the University of British Columbia, teaching Law and the Modern Workplace. She has written several papers and articles on </w:t>
      </w:r>
      <w:proofErr w:type="spellStart"/>
      <w:r>
        <w:t>labour</w:t>
      </w:r>
      <w:proofErr w:type="spellEnd"/>
      <w:r>
        <w:t xml:space="preserve"> and human </w:t>
      </w:r>
      <w:proofErr w:type="gramStart"/>
      <w:r>
        <w:t>rights issues, and</w:t>
      </w:r>
      <w:proofErr w:type="gramEnd"/>
      <w:r>
        <w:t xml:space="preserve"> is a frequent speaker at conferences and seminars. She also represents employer groups in lobbying and advocacy related to </w:t>
      </w:r>
      <w:proofErr w:type="spellStart"/>
      <w:r>
        <w:t>labour</w:t>
      </w:r>
      <w:proofErr w:type="spellEnd"/>
      <w:r>
        <w:t xml:space="preserve"> and employment policy and legislation.</w:t>
      </w:r>
    </w:p>
    <w:p w14:paraId="309705D5" w14:textId="77777777" w:rsidR="00D83A0C" w:rsidRDefault="00D83A0C" w:rsidP="00D83A0C">
      <w:r>
        <w:t xml:space="preserve">Andrea has been recognized as a leading Canadian lawyer in management </w:t>
      </w:r>
      <w:proofErr w:type="spellStart"/>
      <w:r>
        <w:t>labour</w:t>
      </w:r>
      <w:proofErr w:type="spellEnd"/>
      <w:r>
        <w:t xml:space="preserve"> and employment law by the latest edition of Who’s Who Legal.</w:t>
      </w:r>
    </w:p>
    <w:p w14:paraId="2CC79C4A" w14:textId="77777777" w:rsidR="00091446" w:rsidRDefault="00D83A0C"/>
    <w:sectPr w:rsidR="00091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0C"/>
    <w:rsid w:val="007C552E"/>
    <w:rsid w:val="00D83A0C"/>
    <w:rsid w:val="00E0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478D"/>
  <w15:chartTrackingRefBased/>
  <w15:docId w15:val="{548C2E5F-9BD2-4EA7-8D0F-83A94A68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83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3A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Moe</dc:creator>
  <cp:keywords/>
  <dc:description/>
  <cp:lastModifiedBy>Michele Moe</cp:lastModifiedBy>
  <cp:revision>1</cp:revision>
  <dcterms:created xsi:type="dcterms:W3CDTF">2018-07-23T16:28:00Z</dcterms:created>
  <dcterms:modified xsi:type="dcterms:W3CDTF">2018-07-23T16:31:00Z</dcterms:modified>
</cp:coreProperties>
</file>