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F9D6" w14:textId="4D88A11E" w:rsidR="003C3CE3" w:rsidRDefault="003C3CE3" w:rsidP="003C3CE3">
      <w:pPr>
        <w:pStyle w:val="Heading3"/>
      </w:pPr>
      <w:bookmarkStart w:id="0" w:name="_GoBack"/>
      <w:bookmarkEnd w:id="0"/>
      <w:r>
        <w:t xml:space="preserve">Bruce McTavish, MSc MBA </w:t>
      </w:r>
      <w:proofErr w:type="spellStart"/>
      <w:r>
        <w:t>PAg</w:t>
      </w:r>
      <w:proofErr w:type="spellEnd"/>
      <w:r>
        <w:t xml:space="preserve"> </w:t>
      </w:r>
      <w:proofErr w:type="spellStart"/>
      <w:r>
        <w:t>RPBio</w:t>
      </w:r>
      <w:proofErr w:type="spellEnd"/>
    </w:p>
    <w:p w14:paraId="3C4D3F8A" w14:textId="77777777" w:rsidR="003C3CE3" w:rsidRDefault="003C3CE3" w:rsidP="003C3CE3">
      <w:pPr>
        <w:pStyle w:val="Heading3"/>
      </w:pPr>
      <w:r>
        <w:t>Red Seal (</w:t>
      </w:r>
      <w:proofErr w:type="spellStart"/>
      <w:r>
        <w:t>CofQ</w:t>
      </w:r>
      <w:proofErr w:type="spellEnd"/>
      <w:r>
        <w:t>) Landscape Horticulture</w:t>
      </w:r>
    </w:p>
    <w:p w14:paraId="7A8B5ED5" w14:textId="77777777" w:rsidR="003C3CE3" w:rsidRDefault="003C3CE3" w:rsidP="003C3CE3">
      <w:pPr>
        <w:pStyle w:val="Heading3"/>
        <w:ind w:right="4"/>
      </w:pPr>
      <w:r>
        <w:t xml:space="preserve">McTavish Resource &amp; Management Consultants Ltd. </w:t>
      </w:r>
      <w:hyperlink r:id="rId4">
        <w:r>
          <w:rPr>
            <w:color w:val="0462C1"/>
            <w:u w:val="single" w:color="0462C1"/>
          </w:rPr>
          <w:t>bruce@mctavishcounsultants.ca</w:t>
        </w:r>
      </w:hyperlink>
    </w:p>
    <w:p w14:paraId="4FC1F914" w14:textId="77777777" w:rsidR="003C3CE3" w:rsidRDefault="003C3CE3" w:rsidP="003C3CE3">
      <w:pPr>
        <w:pStyle w:val="BodyText"/>
        <w:spacing w:before="9"/>
      </w:pPr>
    </w:p>
    <w:p w14:paraId="5F7D5D17" w14:textId="77777777" w:rsidR="003C3CE3" w:rsidRDefault="003C3CE3" w:rsidP="003C3CE3">
      <w:pPr>
        <w:pStyle w:val="BodyText"/>
        <w:spacing w:before="9"/>
      </w:pPr>
      <w:r>
        <w:t xml:space="preserve">   </w:t>
      </w:r>
    </w:p>
    <w:p w14:paraId="6769199D" w14:textId="77777777" w:rsidR="003C3CE3" w:rsidRDefault="003C3CE3" w:rsidP="003C3CE3">
      <w:pPr>
        <w:pStyle w:val="BodyText"/>
        <w:tabs>
          <w:tab w:val="left" w:pos="840"/>
        </w:tabs>
        <w:spacing w:line="266" w:lineRule="exact"/>
        <w:ind w:left="120"/>
      </w:pPr>
      <w:r>
        <w:t>EDUCATION AND PROFESSIONAL DESIGNATIONS</w:t>
      </w:r>
    </w:p>
    <w:p w14:paraId="46088935" w14:textId="77777777" w:rsidR="003C3CE3" w:rsidRDefault="003C3CE3" w:rsidP="003C3CE3">
      <w:pPr>
        <w:pStyle w:val="BodyText"/>
        <w:tabs>
          <w:tab w:val="left" w:pos="840"/>
        </w:tabs>
        <w:spacing w:before="2" w:line="237" w:lineRule="auto"/>
        <w:ind w:left="120" w:right="5696"/>
      </w:pPr>
      <w:r>
        <w:t>1977</w:t>
      </w:r>
      <w:r>
        <w:tab/>
        <w:t>Bachelor of Science, Biology</w:t>
      </w:r>
      <w:r>
        <w:rPr>
          <w:spacing w:val="-2"/>
        </w:rPr>
        <w:t xml:space="preserve"> </w:t>
      </w:r>
    </w:p>
    <w:p w14:paraId="508482AE" w14:textId="77777777" w:rsidR="003C3CE3" w:rsidRDefault="003C3CE3" w:rsidP="003C3CE3">
      <w:pPr>
        <w:pStyle w:val="BodyText"/>
        <w:tabs>
          <w:tab w:val="left" w:pos="840"/>
        </w:tabs>
        <w:ind w:left="120" w:right="4385"/>
      </w:pPr>
      <w:r>
        <w:t>1984</w:t>
      </w:r>
      <w:r>
        <w:tab/>
        <w:t>Master of Science, Agricultural</w:t>
      </w:r>
      <w:r>
        <w:rPr>
          <w:spacing w:val="-11"/>
        </w:rPr>
        <w:t xml:space="preserve"> </w:t>
      </w:r>
      <w:r>
        <w:t>Mechanics</w:t>
      </w:r>
    </w:p>
    <w:p w14:paraId="0696318B" w14:textId="77777777" w:rsidR="003C3CE3" w:rsidRDefault="003C3CE3" w:rsidP="003C3CE3">
      <w:pPr>
        <w:pStyle w:val="BodyText"/>
        <w:tabs>
          <w:tab w:val="left" w:pos="840"/>
        </w:tabs>
        <w:ind w:left="120"/>
      </w:pPr>
      <w:r>
        <w:t>1987</w:t>
      </w:r>
      <w:r>
        <w:tab/>
        <w:t xml:space="preserve">Professional </w:t>
      </w:r>
      <w:proofErr w:type="spellStart"/>
      <w:r>
        <w:t>Agrologist</w:t>
      </w:r>
      <w:proofErr w:type="spellEnd"/>
      <w:r>
        <w:rPr>
          <w:spacing w:val="-8"/>
        </w:rPr>
        <w:t xml:space="preserve"> </w:t>
      </w:r>
      <w:r>
        <w:rPr>
          <w:spacing w:val="-3"/>
        </w:rPr>
        <w:t xml:space="preserve"> </w:t>
      </w:r>
    </w:p>
    <w:p w14:paraId="4AF75D4A" w14:textId="77777777" w:rsidR="003C3CE3" w:rsidRDefault="003C3CE3" w:rsidP="003C3CE3">
      <w:pPr>
        <w:pStyle w:val="BodyText"/>
        <w:tabs>
          <w:tab w:val="left" w:pos="840"/>
        </w:tabs>
        <w:ind w:left="120" w:right="3228"/>
      </w:pPr>
      <w:r>
        <w:t>1990</w:t>
      </w:r>
      <w:r>
        <w:tab/>
        <w:t xml:space="preserve">Master of Business Administration </w:t>
      </w:r>
    </w:p>
    <w:p w14:paraId="0EC2B7C7" w14:textId="77777777" w:rsidR="003C3CE3" w:rsidRDefault="003C3CE3" w:rsidP="003C3CE3">
      <w:pPr>
        <w:pStyle w:val="BodyText"/>
        <w:tabs>
          <w:tab w:val="left" w:pos="840"/>
        </w:tabs>
        <w:ind w:left="120" w:right="866"/>
      </w:pPr>
      <w:r>
        <w:t>1992</w:t>
      </w:r>
      <w:r>
        <w:tab/>
        <w:t>Certificate of Qualification (Journeyman, Production</w:t>
      </w:r>
      <w:r>
        <w:rPr>
          <w:spacing w:val="-3"/>
        </w:rPr>
        <w:t xml:space="preserve"> </w:t>
      </w:r>
      <w:r>
        <w:t xml:space="preserve">Horticulture) </w:t>
      </w:r>
    </w:p>
    <w:p w14:paraId="5F11033D" w14:textId="77777777" w:rsidR="003C3CE3" w:rsidRDefault="003C3CE3" w:rsidP="003C3CE3">
      <w:pPr>
        <w:pStyle w:val="BodyText"/>
        <w:tabs>
          <w:tab w:val="left" w:pos="840"/>
        </w:tabs>
        <w:ind w:left="120" w:right="5079"/>
      </w:pPr>
      <w:r>
        <w:t>2001</w:t>
      </w:r>
      <w:r>
        <w:tab/>
        <w:t>Registered Professional</w:t>
      </w:r>
      <w:r>
        <w:rPr>
          <w:spacing w:val="-4"/>
        </w:rPr>
        <w:t xml:space="preserve"> </w:t>
      </w:r>
      <w:r>
        <w:t>Biologist</w:t>
      </w:r>
    </w:p>
    <w:p w14:paraId="2AB632F9" w14:textId="052BB515" w:rsidR="003C3CE3" w:rsidRDefault="003C3CE3" w:rsidP="003C3CE3">
      <w:pPr>
        <w:pStyle w:val="BodyText"/>
        <w:tabs>
          <w:tab w:val="left" w:pos="840"/>
        </w:tabs>
        <w:ind w:left="120" w:right="4"/>
      </w:pPr>
      <w:r>
        <w:t>2007</w:t>
      </w:r>
      <w:r>
        <w:tab/>
        <w:t>Registered Environmental Farm</w:t>
      </w:r>
      <w:r>
        <w:rPr>
          <w:spacing w:val="-11"/>
        </w:rPr>
        <w:t xml:space="preserve"> Pl</w:t>
      </w:r>
      <w:r>
        <w:t>anner</w:t>
      </w:r>
    </w:p>
    <w:p w14:paraId="2ACE3EF1" w14:textId="77777777" w:rsidR="003C3CE3" w:rsidRDefault="003C3CE3" w:rsidP="003C3CE3">
      <w:pPr>
        <w:pStyle w:val="BodyText"/>
        <w:tabs>
          <w:tab w:val="left" w:pos="840"/>
        </w:tabs>
        <w:spacing w:line="266" w:lineRule="exact"/>
        <w:ind w:left="120"/>
      </w:pPr>
      <w:r>
        <w:t>2014</w:t>
      </w:r>
      <w:r>
        <w:tab/>
        <w:t>Red Seal (Landscape</w:t>
      </w:r>
      <w:r>
        <w:rPr>
          <w:spacing w:val="-14"/>
        </w:rPr>
        <w:t xml:space="preserve"> </w:t>
      </w:r>
      <w:r>
        <w:t>Horticulture)</w:t>
      </w:r>
    </w:p>
    <w:p w14:paraId="170D98EB" w14:textId="10FB4D3E" w:rsidR="002F6F57" w:rsidRDefault="00B07118"/>
    <w:p w14:paraId="2346BB9C" w14:textId="65466889" w:rsidR="003C3CE3" w:rsidRDefault="003C3CE3" w:rsidP="003C3CE3">
      <w:pPr>
        <w:pStyle w:val="BodyText"/>
        <w:spacing w:before="1"/>
      </w:pPr>
      <w:r>
        <w:t>Bruce McTavish has over thirty years of industry-related experience in the horticulture, agriculture, education, and environmental sectors of British Columbia. This has included soil and land capability assessments, environmental assessments, vegetation management, project management, strategic planning, business planning, market assessment and facilitation of industry meetings.</w:t>
      </w:r>
    </w:p>
    <w:p w14:paraId="79432159" w14:textId="77777777" w:rsidR="003C3CE3" w:rsidRDefault="003C3CE3" w:rsidP="003C3CE3">
      <w:pPr>
        <w:pStyle w:val="BodyText"/>
        <w:spacing w:before="1"/>
      </w:pPr>
    </w:p>
    <w:p w14:paraId="765F1488" w14:textId="04B3DA44" w:rsidR="003C3CE3" w:rsidRDefault="003C3CE3" w:rsidP="003C3CE3">
      <w:pPr>
        <w:pStyle w:val="BodyText"/>
        <w:ind w:right="109"/>
        <w:jc w:val="both"/>
      </w:pPr>
      <w:r>
        <w:t>Bruce McTavish has been involved in the assessment of agricultural and financial damage caused by linear developments such as pipelines and highways. He has also carried out technical work in a wide range of agricultural commodities from greenhouses to poultry farms.  He has carried out assessments of failed landscapes and represented clients in arbitration and Supreme Court.</w:t>
      </w:r>
    </w:p>
    <w:p w14:paraId="44A0593D" w14:textId="77777777" w:rsidR="003C3CE3" w:rsidRDefault="003C3CE3" w:rsidP="003C3CE3">
      <w:pPr>
        <w:pStyle w:val="BodyText"/>
        <w:spacing w:before="1"/>
      </w:pPr>
    </w:p>
    <w:p w14:paraId="666CC667" w14:textId="77777777" w:rsidR="00171F84" w:rsidRPr="00171F84" w:rsidRDefault="00171F84" w:rsidP="00171F84">
      <w:pPr>
        <w:rPr>
          <w:rFonts w:ascii="Times New Roman" w:eastAsia="Times New Roman" w:hAnsi="Times New Roman" w:cs="Times New Roman"/>
          <w:sz w:val="24"/>
          <w:szCs w:val="24"/>
        </w:rPr>
      </w:pPr>
      <w:r>
        <w:t xml:space="preserve">For the last two years, Bruce did the </w:t>
      </w:r>
      <w:r w:rsidRPr="00171F84">
        <w:rPr>
          <w:rFonts w:ascii="Calibri" w:eastAsia="Times New Roman" w:hAnsi="Calibri" w:cs="Calibri"/>
          <w:color w:val="212121"/>
          <w:shd w:val="clear" w:color="auto" w:fill="FFFFFF"/>
        </w:rPr>
        <w:t xml:space="preserve">restoration work for the </w:t>
      </w:r>
      <w:proofErr w:type="spellStart"/>
      <w:r w:rsidRPr="00171F84">
        <w:rPr>
          <w:rFonts w:ascii="Calibri" w:eastAsia="Times New Roman" w:hAnsi="Calibri" w:cs="Calibri"/>
          <w:color w:val="212121"/>
          <w:shd w:val="clear" w:color="auto" w:fill="FFFFFF"/>
        </w:rPr>
        <w:t>FortisBC</w:t>
      </w:r>
      <w:proofErr w:type="spellEnd"/>
      <w:r w:rsidRPr="00171F84">
        <w:rPr>
          <w:rFonts w:ascii="Calibri" w:eastAsia="Times New Roman" w:hAnsi="Calibri" w:cs="Calibri"/>
          <w:color w:val="212121"/>
          <w:shd w:val="clear" w:color="auto" w:fill="FFFFFF"/>
        </w:rPr>
        <w:t xml:space="preserve"> Lower Mainland System Upgrade.</w:t>
      </w:r>
    </w:p>
    <w:p w14:paraId="48BBF31D" w14:textId="76044677" w:rsidR="003C3CE3" w:rsidRDefault="003C3CE3">
      <w:r>
        <w:t>Most recently</w:t>
      </w:r>
      <w:r w:rsidR="00171F84">
        <w:t>,</w:t>
      </w:r>
      <w:r>
        <w:t xml:space="preserve"> Bruce and his company have been lead consultants for agriculture and forestry on the Trans Mountain Expansion Project.  The also provide professional oversight and supervision for the Trans Mountain vegetation management program between Burnaby and Kamloops.</w:t>
      </w:r>
    </w:p>
    <w:p w14:paraId="2896EB5C" w14:textId="77777777" w:rsidR="003C3CE3" w:rsidRDefault="003C3CE3"/>
    <w:sectPr w:rsidR="003C3C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E3"/>
    <w:rsid w:val="00171F84"/>
    <w:rsid w:val="00326E92"/>
    <w:rsid w:val="003C3CE3"/>
    <w:rsid w:val="00936857"/>
    <w:rsid w:val="00B07118"/>
    <w:rsid w:val="00C52DC4"/>
    <w:rsid w:val="00D811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82FC"/>
  <w15:chartTrackingRefBased/>
  <w15:docId w15:val="{ADE91292-A354-43A4-8F12-22BB5A6B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CE3"/>
  </w:style>
  <w:style w:type="paragraph" w:styleId="Heading3">
    <w:name w:val="heading 3"/>
    <w:basedOn w:val="Normal"/>
    <w:link w:val="Heading3Char"/>
    <w:uiPriority w:val="1"/>
    <w:qFormat/>
    <w:rsid w:val="003C3CE3"/>
    <w:pPr>
      <w:widowControl w:val="0"/>
      <w:autoSpaceDE w:val="0"/>
      <w:autoSpaceDN w:val="0"/>
      <w:spacing w:after="0" w:line="240" w:lineRule="auto"/>
      <w:ind w:left="120"/>
      <w:outlineLvl w:val="2"/>
    </w:pPr>
    <w:rPr>
      <w:rFonts w:ascii="Calibri" w:eastAsia="Calibri" w:hAnsi="Calibri" w:cs="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C3CE3"/>
    <w:rPr>
      <w:rFonts w:ascii="Calibri" w:eastAsia="Calibri" w:hAnsi="Calibri" w:cs="Calibri"/>
      <w:sz w:val="24"/>
      <w:szCs w:val="24"/>
      <w:lang w:val="en-US"/>
    </w:rPr>
  </w:style>
  <w:style w:type="paragraph" w:styleId="BodyText">
    <w:name w:val="Body Text"/>
    <w:basedOn w:val="Normal"/>
    <w:link w:val="BodyTextChar"/>
    <w:uiPriority w:val="1"/>
    <w:qFormat/>
    <w:rsid w:val="003C3CE3"/>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3C3CE3"/>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75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mct@interga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McTavish</dc:creator>
  <cp:keywords/>
  <dc:description/>
  <cp:lastModifiedBy>Michele Moe</cp:lastModifiedBy>
  <cp:revision>2</cp:revision>
  <dcterms:created xsi:type="dcterms:W3CDTF">2018-09-05T22:05:00Z</dcterms:created>
  <dcterms:modified xsi:type="dcterms:W3CDTF">2018-09-05T22:05:00Z</dcterms:modified>
</cp:coreProperties>
</file>