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A2898" w14:textId="54B5252B" w:rsidR="006B41CF" w:rsidRPr="006B41CF" w:rsidRDefault="00A7085C" w:rsidP="006B41CF">
      <w:pPr>
        <w:pStyle w:val="Title"/>
        <w:rPr>
          <w:noProof/>
        </w:rPr>
      </w:pPr>
      <w:r w:rsidRPr="00A7085C">
        <w:drawing>
          <wp:anchor distT="0" distB="0" distL="114300" distR="114300" simplePos="0" relativeHeight="251657216" behindDoc="0" locked="0" layoutInCell="1" allowOverlap="1" wp14:anchorId="7949FE72" wp14:editId="497997B0">
            <wp:simplePos x="0" y="0"/>
            <wp:positionH relativeFrom="margin">
              <wp:posOffset>3848100</wp:posOffset>
            </wp:positionH>
            <wp:positionV relativeFrom="margin">
              <wp:posOffset>0</wp:posOffset>
            </wp:positionV>
            <wp:extent cx="2085340" cy="2438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34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Lyn McDonell C. Dir CMC</w:t>
      </w:r>
    </w:p>
    <w:p w14:paraId="452D580D" w14:textId="7309A969" w:rsidR="006B41CF" w:rsidRPr="009E046C" w:rsidRDefault="00A7085C" w:rsidP="00B62C07">
      <w:pPr>
        <w:pStyle w:val="Title"/>
        <w:rPr>
          <w:sz w:val="48"/>
          <w:szCs w:val="48"/>
        </w:rPr>
      </w:pPr>
      <w:r>
        <w:rPr>
          <w:sz w:val="48"/>
          <w:szCs w:val="48"/>
        </w:rPr>
        <w:t>President</w:t>
      </w:r>
    </w:p>
    <w:p w14:paraId="54C44457" w14:textId="2B87F52C" w:rsidR="00B62C07" w:rsidRPr="009E046C" w:rsidRDefault="00A7085C" w:rsidP="00B62C07">
      <w:pPr>
        <w:pStyle w:val="Title"/>
      </w:pPr>
      <w:r>
        <w:t>The Accountability Group, Inc.</w:t>
      </w:r>
    </w:p>
    <w:p w14:paraId="57A9F702" w14:textId="77777777" w:rsidR="00A7085C" w:rsidRDefault="00A7085C" w:rsidP="00A7085C">
      <w:pPr>
        <w:pStyle w:val="Default"/>
      </w:pPr>
    </w:p>
    <w:p w14:paraId="20206DC1" w14:textId="77777777" w:rsidR="00A7085C" w:rsidRDefault="00A7085C" w:rsidP="00A7085C">
      <w:pPr>
        <w:pStyle w:val="Default"/>
        <w:rPr>
          <w:sz w:val="20"/>
          <w:szCs w:val="20"/>
        </w:rPr>
      </w:pPr>
      <w:r w:rsidRPr="00A7085C">
        <w:rPr>
          <w:sz w:val="20"/>
          <w:szCs w:val="20"/>
        </w:rPr>
        <w:t xml:space="preserve">Lyn McDonell is a governance, strategy and organizational effectiveness consultant. She is Chartered Director (C. Dir) and a Certified Management Consultant (CMC). She is President of </w:t>
      </w:r>
      <w:r w:rsidRPr="00A7085C">
        <w:rPr>
          <w:color w:val="0000FF"/>
          <w:sz w:val="20"/>
          <w:szCs w:val="20"/>
        </w:rPr>
        <w:t>The Accountability Group, Inc</w:t>
      </w:r>
      <w:r w:rsidRPr="00A7085C">
        <w:rPr>
          <w:sz w:val="20"/>
          <w:szCs w:val="20"/>
        </w:rPr>
        <w:t xml:space="preserve">. based in Toronto, Ontario -- a firm that provides consulting services and training in governance and strategy, and customized group facilitation. Lyn and her team work with associations, government-mandated entities such as agencies and regulatory colleges, service-providing organizations, charities, and other not-for-profit organizations. </w:t>
      </w:r>
    </w:p>
    <w:p w14:paraId="28F50F0A" w14:textId="77777777" w:rsidR="00A7085C" w:rsidRDefault="00A7085C" w:rsidP="00A7085C">
      <w:pPr>
        <w:pStyle w:val="Default"/>
        <w:rPr>
          <w:sz w:val="20"/>
          <w:szCs w:val="20"/>
        </w:rPr>
      </w:pPr>
    </w:p>
    <w:p w14:paraId="2E75DCD9" w14:textId="03567356" w:rsidR="00A7085C" w:rsidRDefault="00A7085C" w:rsidP="00A7085C">
      <w:pPr>
        <w:pStyle w:val="Default"/>
        <w:rPr>
          <w:sz w:val="20"/>
          <w:szCs w:val="20"/>
        </w:rPr>
      </w:pPr>
      <w:r w:rsidRPr="00A7085C">
        <w:rPr>
          <w:sz w:val="20"/>
          <w:szCs w:val="20"/>
        </w:rPr>
        <w:t xml:space="preserve">Lyn’s professional purpose is helping public-serving and not-for-profit boards of directors lead and deliver on mission working with senior management. As a consultant, Lyn is an experienced provider of governance education and facilitator of strategy. Lyn helps leaders to determine organizational accountabilities so as to align goals, roles, authorities, and resources towards shared purpose. </w:t>
      </w:r>
    </w:p>
    <w:p w14:paraId="26936A02" w14:textId="0056984F" w:rsidR="00A7085C" w:rsidRDefault="00A7085C" w:rsidP="00A7085C">
      <w:pPr>
        <w:pStyle w:val="Default"/>
        <w:rPr>
          <w:sz w:val="20"/>
          <w:szCs w:val="20"/>
        </w:rPr>
      </w:pPr>
    </w:p>
    <w:p w14:paraId="151DD06A" w14:textId="220276A1" w:rsidR="00A7085C" w:rsidRDefault="00A7085C" w:rsidP="00A7085C">
      <w:pPr>
        <w:pStyle w:val="Default"/>
        <w:rPr>
          <w:sz w:val="20"/>
          <w:szCs w:val="20"/>
        </w:rPr>
      </w:pPr>
      <w:r>
        <w:rPr>
          <w:sz w:val="20"/>
          <w:szCs w:val="20"/>
        </w:rPr>
        <w:t>Special Interests: Future-readiness of organizations and directors especially those sub-topics:</w:t>
      </w:r>
    </w:p>
    <w:p w14:paraId="538DC478" w14:textId="1FF078A4" w:rsidR="00A7085C" w:rsidRDefault="00A7085C" w:rsidP="00A7085C">
      <w:pPr>
        <w:pStyle w:val="Default"/>
        <w:numPr>
          <w:ilvl w:val="0"/>
          <w:numId w:val="1"/>
        </w:numPr>
        <w:rPr>
          <w:sz w:val="20"/>
          <w:szCs w:val="20"/>
        </w:rPr>
      </w:pPr>
      <w:r>
        <w:rPr>
          <w:sz w:val="20"/>
          <w:szCs w:val="20"/>
        </w:rPr>
        <w:t>Disruption of what it means for organizations, professions, and wider systems</w:t>
      </w:r>
    </w:p>
    <w:p w14:paraId="6750E113" w14:textId="40483E11" w:rsidR="00A7085C" w:rsidRDefault="00A7085C" w:rsidP="00A7085C">
      <w:pPr>
        <w:pStyle w:val="Default"/>
        <w:numPr>
          <w:ilvl w:val="0"/>
          <w:numId w:val="1"/>
        </w:numPr>
        <w:rPr>
          <w:sz w:val="20"/>
          <w:szCs w:val="20"/>
        </w:rPr>
      </w:pPr>
      <w:r>
        <w:rPr>
          <w:sz w:val="20"/>
          <w:szCs w:val="20"/>
        </w:rPr>
        <w:t>Governance leadership in adaptive times</w:t>
      </w:r>
    </w:p>
    <w:p w14:paraId="2E81F036" w14:textId="11AE1C2E" w:rsidR="00A7085C" w:rsidRDefault="00A7085C" w:rsidP="00A7085C">
      <w:pPr>
        <w:pStyle w:val="Default"/>
        <w:numPr>
          <w:ilvl w:val="0"/>
          <w:numId w:val="1"/>
        </w:numPr>
        <w:rPr>
          <w:sz w:val="20"/>
          <w:szCs w:val="20"/>
        </w:rPr>
      </w:pPr>
      <w:r>
        <w:rPr>
          <w:sz w:val="20"/>
          <w:szCs w:val="20"/>
        </w:rPr>
        <w:t>Inter-organizational relations and issues in change, and</w:t>
      </w:r>
    </w:p>
    <w:p w14:paraId="5F7BC53C" w14:textId="37C6443C" w:rsidR="00A7085C" w:rsidRDefault="00A7085C" w:rsidP="00A7085C">
      <w:pPr>
        <w:pStyle w:val="Default"/>
        <w:numPr>
          <w:ilvl w:val="0"/>
          <w:numId w:val="1"/>
        </w:numPr>
        <w:rPr>
          <w:sz w:val="20"/>
          <w:szCs w:val="20"/>
        </w:rPr>
      </w:pPr>
      <w:r>
        <w:rPr>
          <w:sz w:val="20"/>
          <w:szCs w:val="20"/>
        </w:rPr>
        <w:t>Stakeholder engagement for insight, alignment, and impact</w:t>
      </w:r>
      <w:bookmarkStart w:id="0" w:name="_GoBack"/>
      <w:bookmarkEnd w:id="0"/>
    </w:p>
    <w:p w14:paraId="53946BD2" w14:textId="77777777" w:rsidR="00A7085C" w:rsidRPr="00A7085C" w:rsidRDefault="00A7085C" w:rsidP="00A7085C">
      <w:pPr>
        <w:pStyle w:val="Default"/>
        <w:rPr>
          <w:sz w:val="20"/>
          <w:szCs w:val="20"/>
        </w:rPr>
      </w:pPr>
    </w:p>
    <w:p w14:paraId="7AA6317E" w14:textId="7FF940B6" w:rsidR="00A7085C" w:rsidRDefault="00A7085C" w:rsidP="00A7085C">
      <w:pPr>
        <w:pStyle w:val="Default"/>
        <w:rPr>
          <w:sz w:val="20"/>
          <w:szCs w:val="20"/>
        </w:rPr>
      </w:pPr>
      <w:r w:rsidRPr="00A7085C">
        <w:rPr>
          <w:i/>
          <w:iCs/>
          <w:sz w:val="20"/>
          <w:szCs w:val="20"/>
        </w:rPr>
        <w:t xml:space="preserve">Background </w:t>
      </w:r>
      <w:r w:rsidRPr="00A7085C">
        <w:rPr>
          <w:sz w:val="20"/>
          <w:szCs w:val="20"/>
        </w:rPr>
        <w:t xml:space="preserve">Lyn earned her Masters of Arts (MA) in Sociology focusing on organizational life cycles. She has specialized training in strategy development gained from the Advanced Strategy Executive Program of the Richard Ivey School of Business (Western) and the USA-based Balanced Scorecard Collaborative/The Palladium Group. </w:t>
      </w:r>
    </w:p>
    <w:p w14:paraId="183475C3" w14:textId="77777777" w:rsidR="00A7085C" w:rsidRPr="00A7085C" w:rsidRDefault="00A7085C" w:rsidP="00A7085C">
      <w:pPr>
        <w:pStyle w:val="Default"/>
        <w:rPr>
          <w:sz w:val="20"/>
          <w:szCs w:val="20"/>
        </w:rPr>
      </w:pPr>
    </w:p>
    <w:p w14:paraId="54C5A59C" w14:textId="2F968631" w:rsidR="00A7085C" w:rsidRDefault="00A7085C" w:rsidP="00A7085C">
      <w:pPr>
        <w:pStyle w:val="Default"/>
        <w:rPr>
          <w:sz w:val="20"/>
          <w:szCs w:val="20"/>
        </w:rPr>
      </w:pPr>
      <w:r w:rsidRPr="00A7085C">
        <w:rPr>
          <w:sz w:val="20"/>
          <w:szCs w:val="20"/>
        </w:rPr>
        <w:t xml:space="preserve">In governance, Lyn earned her professional designation (Chartered Director - C.Dir.) from The Directors College, accredited by McMaster University. Lyn frequently presents and writes on governance issues. A chapter written by Lyn, </w:t>
      </w:r>
      <w:r w:rsidRPr="00A7085C">
        <w:rPr>
          <w:i/>
          <w:iCs/>
          <w:sz w:val="20"/>
          <w:szCs w:val="20"/>
        </w:rPr>
        <w:t xml:space="preserve">How to Ask Effective Questions as a Director, </w:t>
      </w:r>
      <w:r w:rsidRPr="00A7085C">
        <w:rPr>
          <w:sz w:val="20"/>
          <w:szCs w:val="20"/>
        </w:rPr>
        <w:t xml:space="preserve">will appear in the 2nd Edition of </w:t>
      </w:r>
      <w:r w:rsidRPr="00A7085C">
        <w:rPr>
          <w:i/>
          <w:iCs/>
          <w:sz w:val="20"/>
          <w:szCs w:val="20"/>
        </w:rPr>
        <w:t xml:space="preserve">The Handbook of Board Governance </w:t>
      </w:r>
      <w:r w:rsidRPr="00A7085C">
        <w:rPr>
          <w:sz w:val="20"/>
          <w:szCs w:val="20"/>
        </w:rPr>
        <w:t xml:space="preserve">to be published by Wiley late 2019/early 2020. </w:t>
      </w:r>
    </w:p>
    <w:p w14:paraId="3CA6E329" w14:textId="77777777" w:rsidR="00A7085C" w:rsidRPr="00A7085C" w:rsidRDefault="00A7085C" w:rsidP="00A7085C">
      <w:pPr>
        <w:pStyle w:val="Default"/>
        <w:rPr>
          <w:sz w:val="20"/>
          <w:szCs w:val="20"/>
        </w:rPr>
      </w:pPr>
    </w:p>
    <w:p w14:paraId="3D6F2ECF" w14:textId="6965822B" w:rsidR="00A7085C" w:rsidRDefault="00A7085C" w:rsidP="00A7085C">
      <w:pPr>
        <w:pStyle w:val="Default"/>
        <w:rPr>
          <w:sz w:val="20"/>
          <w:szCs w:val="20"/>
        </w:rPr>
      </w:pPr>
      <w:r w:rsidRPr="00A7085C">
        <w:rPr>
          <w:sz w:val="20"/>
          <w:szCs w:val="20"/>
        </w:rPr>
        <w:t xml:space="preserve">Lyn’s senior leadership experience was gained in provincial and national Canadian not-for-profit organizations in the senior positions of Executive Director, COO (Canadian Diabetes Association) and CEO (Canadian Breast Cancer Foundation). For over eight years until November 2016, Lyn was a director on the board of The Scarborough Hospital (now the Scarborough Health Network) serving as Vice Chair and Chair of its Quality Committee. Today, she brings expertise in the oversight of quality improvement to boards. </w:t>
      </w:r>
    </w:p>
    <w:p w14:paraId="763FA97F" w14:textId="77777777" w:rsidR="00A7085C" w:rsidRPr="00A7085C" w:rsidRDefault="00A7085C" w:rsidP="00A7085C">
      <w:pPr>
        <w:pStyle w:val="Default"/>
        <w:rPr>
          <w:sz w:val="20"/>
          <w:szCs w:val="20"/>
        </w:rPr>
      </w:pPr>
    </w:p>
    <w:p w14:paraId="6207BA8C" w14:textId="6D638C92" w:rsidR="00FB39C3" w:rsidRPr="00A7085C" w:rsidRDefault="00A7085C" w:rsidP="00A7085C">
      <w:pPr>
        <w:rPr>
          <w:rFonts w:ascii="Arial" w:hAnsi="Arial" w:cs="Arial"/>
          <w:sz w:val="20"/>
          <w:szCs w:val="20"/>
        </w:rPr>
      </w:pPr>
      <w:r w:rsidRPr="00A7085C">
        <w:rPr>
          <w:rFonts w:ascii="Arial" w:hAnsi="Arial" w:cs="Arial"/>
          <w:sz w:val="20"/>
          <w:szCs w:val="20"/>
        </w:rPr>
        <w:t xml:space="preserve">Lyn served on the Not-for-Profit Organizations Committee of CPA Canada from 2007-2017, and was its Chair for the last four years. The Committee contributes advice to CPA’s publications on not-for-profit organizational governance. Lyn is also Past-President of the Institute of Certified Management Consultants of Ontario -- an organization which fosters excellence and integrity in the management consulting profession. Lyn is a course leader at York University teaching </w:t>
      </w:r>
      <w:r w:rsidRPr="00A7085C">
        <w:rPr>
          <w:rFonts w:ascii="Arial" w:hAnsi="Arial" w:cs="Arial"/>
          <w:i/>
          <w:iCs/>
          <w:sz w:val="20"/>
          <w:szCs w:val="20"/>
        </w:rPr>
        <w:t xml:space="preserve">Accountability Issues in the </w:t>
      </w:r>
      <w:r w:rsidRPr="00A7085C">
        <w:rPr>
          <w:rFonts w:ascii="Arial" w:hAnsi="Arial" w:cs="Arial"/>
          <w:i/>
          <w:iCs/>
          <w:sz w:val="20"/>
          <w:szCs w:val="20"/>
        </w:rPr>
        <w:lastRenderedPageBreak/>
        <w:t xml:space="preserve">Public Sector </w:t>
      </w:r>
      <w:r w:rsidRPr="00A7085C">
        <w:rPr>
          <w:rFonts w:ascii="Arial" w:hAnsi="Arial" w:cs="Arial"/>
          <w:sz w:val="20"/>
          <w:szCs w:val="20"/>
        </w:rPr>
        <w:t xml:space="preserve">as part of its </w:t>
      </w:r>
      <w:r w:rsidRPr="00A7085C">
        <w:rPr>
          <w:rFonts w:ascii="Arial" w:hAnsi="Arial" w:cs="Arial"/>
          <w:color w:val="0000FF"/>
          <w:sz w:val="20"/>
          <w:szCs w:val="20"/>
        </w:rPr>
        <w:t xml:space="preserve">Masters of Financial Accountability </w:t>
      </w:r>
      <w:r w:rsidRPr="00A7085C">
        <w:rPr>
          <w:rFonts w:ascii="Arial" w:hAnsi="Arial" w:cs="Arial"/>
          <w:sz w:val="20"/>
          <w:szCs w:val="20"/>
        </w:rPr>
        <w:t>program in the School of Administrative Studies.</w:t>
      </w:r>
    </w:p>
    <w:sectPr w:rsidR="00FB39C3" w:rsidRPr="00A70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CB1"/>
    <w:multiLevelType w:val="hybridMultilevel"/>
    <w:tmpl w:val="3860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C07"/>
    <w:rsid w:val="00002F20"/>
    <w:rsid w:val="0000516C"/>
    <w:rsid w:val="00005BAE"/>
    <w:rsid w:val="00005CCF"/>
    <w:rsid w:val="0000699B"/>
    <w:rsid w:val="0000712D"/>
    <w:rsid w:val="00011767"/>
    <w:rsid w:val="0002060A"/>
    <w:rsid w:val="000300D8"/>
    <w:rsid w:val="00032F6E"/>
    <w:rsid w:val="000339F1"/>
    <w:rsid w:val="00034AE5"/>
    <w:rsid w:val="00037FC7"/>
    <w:rsid w:val="00045F4A"/>
    <w:rsid w:val="00047D86"/>
    <w:rsid w:val="00050B68"/>
    <w:rsid w:val="000526DD"/>
    <w:rsid w:val="00053C17"/>
    <w:rsid w:val="00057D98"/>
    <w:rsid w:val="00063A7E"/>
    <w:rsid w:val="000653F4"/>
    <w:rsid w:val="0006741F"/>
    <w:rsid w:val="00067CA7"/>
    <w:rsid w:val="0007004A"/>
    <w:rsid w:val="000704EB"/>
    <w:rsid w:val="00072A73"/>
    <w:rsid w:val="000742FA"/>
    <w:rsid w:val="000810A7"/>
    <w:rsid w:val="00081A79"/>
    <w:rsid w:val="00082251"/>
    <w:rsid w:val="00082DE1"/>
    <w:rsid w:val="00085190"/>
    <w:rsid w:val="00091830"/>
    <w:rsid w:val="00091A18"/>
    <w:rsid w:val="00093EB4"/>
    <w:rsid w:val="00095AF6"/>
    <w:rsid w:val="00096674"/>
    <w:rsid w:val="000966B3"/>
    <w:rsid w:val="000A099F"/>
    <w:rsid w:val="000A6AC8"/>
    <w:rsid w:val="000B2F63"/>
    <w:rsid w:val="000B31F4"/>
    <w:rsid w:val="000B4CE3"/>
    <w:rsid w:val="000B5E6B"/>
    <w:rsid w:val="000B60B1"/>
    <w:rsid w:val="000B6293"/>
    <w:rsid w:val="000B7B33"/>
    <w:rsid w:val="000C02B6"/>
    <w:rsid w:val="000C09F6"/>
    <w:rsid w:val="000C2CDC"/>
    <w:rsid w:val="000C2D23"/>
    <w:rsid w:val="000D06FC"/>
    <w:rsid w:val="000D116C"/>
    <w:rsid w:val="000D1543"/>
    <w:rsid w:val="000D2BBB"/>
    <w:rsid w:val="000D409D"/>
    <w:rsid w:val="000E3432"/>
    <w:rsid w:val="000E35E7"/>
    <w:rsid w:val="000E42E4"/>
    <w:rsid w:val="000E5519"/>
    <w:rsid w:val="000E56CD"/>
    <w:rsid w:val="000F053A"/>
    <w:rsid w:val="000F13EE"/>
    <w:rsid w:val="000F5679"/>
    <w:rsid w:val="000F5703"/>
    <w:rsid w:val="000F7564"/>
    <w:rsid w:val="000F7A9D"/>
    <w:rsid w:val="000F7D89"/>
    <w:rsid w:val="00100A40"/>
    <w:rsid w:val="0010127F"/>
    <w:rsid w:val="00102C49"/>
    <w:rsid w:val="00113158"/>
    <w:rsid w:val="00114907"/>
    <w:rsid w:val="0011533C"/>
    <w:rsid w:val="001224DA"/>
    <w:rsid w:val="001226C3"/>
    <w:rsid w:val="00130831"/>
    <w:rsid w:val="001326B2"/>
    <w:rsid w:val="00132DC0"/>
    <w:rsid w:val="00136612"/>
    <w:rsid w:val="0014067C"/>
    <w:rsid w:val="00140C27"/>
    <w:rsid w:val="001428FC"/>
    <w:rsid w:val="001437FC"/>
    <w:rsid w:val="00144FA5"/>
    <w:rsid w:val="001458FC"/>
    <w:rsid w:val="001473A1"/>
    <w:rsid w:val="001550F9"/>
    <w:rsid w:val="0015750D"/>
    <w:rsid w:val="00161436"/>
    <w:rsid w:val="00163AA4"/>
    <w:rsid w:val="00164E1B"/>
    <w:rsid w:val="0016703F"/>
    <w:rsid w:val="00171891"/>
    <w:rsid w:val="00172025"/>
    <w:rsid w:val="00172B8F"/>
    <w:rsid w:val="00175495"/>
    <w:rsid w:val="001833EE"/>
    <w:rsid w:val="00183F5D"/>
    <w:rsid w:val="001857C8"/>
    <w:rsid w:val="00186EE8"/>
    <w:rsid w:val="001924A0"/>
    <w:rsid w:val="001952B8"/>
    <w:rsid w:val="00195950"/>
    <w:rsid w:val="0019762C"/>
    <w:rsid w:val="001A0BA9"/>
    <w:rsid w:val="001A0E1F"/>
    <w:rsid w:val="001A1AAB"/>
    <w:rsid w:val="001A3EFB"/>
    <w:rsid w:val="001A450C"/>
    <w:rsid w:val="001A67C3"/>
    <w:rsid w:val="001A75C2"/>
    <w:rsid w:val="001B1A35"/>
    <w:rsid w:val="001B6C9D"/>
    <w:rsid w:val="001B6D51"/>
    <w:rsid w:val="001C111D"/>
    <w:rsid w:val="001C212E"/>
    <w:rsid w:val="001C24E3"/>
    <w:rsid w:val="001C6981"/>
    <w:rsid w:val="001C7320"/>
    <w:rsid w:val="001C736B"/>
    <w:rsid w:val="001D09BC"/>
    <w:rsid w:val="001D4401"/>
    <w:rsid w:val="001E14B6"/>
    <w:rsid w:val="001E38E8"/>
    <w:rsid w:val="001E3A2E"/>
    <w:rsid w:val="001E4F66"/>
    <w:rsid w:val="001E548B"/>
    <w:rsid w:val="001F049F"/>
    <w:rsid w:val="001F1F60"/>
    <w:rsid w:val="00202618"/>
    <w:rsid w:val="00202B6D"/>
    <w:rsid w:val="00203727"/>
    <w:rsid w:val="00203B1E"/>
    <w:rsid w:val="00204F5D"/>
    <w:rsid w:val="00207DC3"/>
    <w:rsid w:val="0021155F"/>
    <w:rsid w:val="00212FAE"/>
    <w:rsid w:val="00221318"/>
    <w:rsid w:val="0022208C"/>
    <w:rsid w:val="002224E4"/>
    <w:rsid w:val="002225C9"/>
    <w:rsid w:val="00222B22"/>
    <w:rsid w:val="002233C8"/>
    <w:rsid w:val="00223FF7"/>
    <w:rsid w:val="002251DA"/>
    <w:rsid w:val="002261D7"/>
    <w:rsid w:val="0022649F"/>
    <w:rsid w:val="00227C16"/>
    <w:rsid w:val="00230817"/>
    <w:rsid w:val="00235047"/>
    <w:rsid w:val="0023585B"/>
    <w:rsid w:val="00237961"/>
    <w:rsid w:val="00241FD4"/>
    <w:rsid w:val="00245395"/>
    <w:rsid w:val="00246092"/>
    <w:rsid w:val="00246E70"/>
    <w:rsid w:val="00246FF0"/>
    <w:rsid w:val="002475D8"/>
    <w:rsid w:val="00247641"/>
    <w:rsid w:val="002529C8"/>
    <w:rsid w:val="0025355D"/>
    <w:rsid w:val="00255AEF"/>
    <w:rsid w:val="0025655B"/>
    <w:rsid w:val="00257FA2"/>
    <w:rsid w:val="0026000E"/>
    <w:rsid w:val="002620FA"/>
    <w:rsid w:val="00263FFB"/>
    <w:rsid w:val="0026446B"/>
    <w:rsid w:val="002644CE"/>
    <w:rsid w:val="00264E2B"/>
    <w:rsid w:val="00265434"/>
    <w:rsid w:val="00267FB0"/>
    <w:rsid w:val="002718B7"/>
    <w:rsid w:val="0027728C"/>
    <w:rsid w:val="00283928"/>
    <w:rsid w:val="00293ED0"/>
    <w:rsid w:val="0029600D"/>
    <w:rsid w:val="002A51D0"/>
    <w:rsid w:val="002A5EE0"/>
    <w:rsid w:val="002C18D5"/>
    <w:rsid w:val="002C322F"/>
    <w:rsid w:val="002C3CCA"/>
    <w:rsid w:val="002C4B75"/>
    <w:rsid w:val="002C61B8"/>
    <w:rsid w:val="002D1EF2"/>
    <w:rsid w:val="002D256D"/>
    <w:rsid w:val="002D5BC3"/>
    <w:rsid w:val="002E0C06"/>
    <w:rsid w:val="002E0D1F"/>
    <w:rsid w:val="002E2C29"/>
    <w:rsid w:val="002E3C5F"/>
    <w:rsid w:val="002E7F4F"/>
    <w:rsid w:val="002F0760"/>
    <w:rsid w:val="002F508A"/>
    <w:rsid w:val="00301959"/>
    <w:rsid w:val="0030229C"/>
    <w:rsid w:val="003034FB"/>
    <w:rsid w:val="00306F32"/>
    <w:rsid w:val="003070F2"/>
    <w:rsid w:val="00312028"/>
    <w:rsid w:val="00313383"/>
    <w:rsid w:val="00314781"/>
    <w:rsid w:val="0032112A"/>
    <w:rsid w:val="0032294F"/>
    <w:rsid w:val="003315D1"/>
    <w:rsid w:val="003466CE"/>
    <w:rsid w:val="003477E0"/>
    <w:rsid w:val="00352D25"/>
    <w:rsid w:val="003549CB"/>
    <w:rsid w:val="003576BC"/>
    <w:rsid w:val="0036020A"/>
    <w:rsid w:val="003624E3"/>
    <w:rsid w:val="003634FB"/>
    <w:rsid w:val="00364334"/>
    <w:rsid w:val="00370043"/>
    <w:rsid w:val="00374937"/>
    <w:rsid w:val="00374BD5"/>
    <w:rsid w:val="0037646C"/>
    <w:rsid w:val="0037687D"/>
    <w:rsid w:val="003803ED"/>
    <w:rsid w:val="003820F5"/>
    <w:rsid w:val="003834FA"/>
    <w:rsid w:val="00383ADE"/>
    <w:rsid w:val="00383E74"/>
    <w:rsid w:val="00384AA1"/>
    <w:rsid w:val="00387344"/>
    <w:rsid w:val="003873DB"/>
    <w:rsid w:val="00387873"/>
    <w:rsid w:val="00392E64"/>
    <w:rsid w:val="003A3F3C"/>
    <w:rsid w:val="003A7CB9"/>
    <w:rsid w:val="003B03C1"/>
    <w:rsid w:val="003B2A52"/>
    <w:rsid w:val="003B2AEC"/>
    <w:rsid w:val="003B363F"/>
    <w:rsid w:val="003B59EC"/>
    <w:rsid w:val="003B7146"/>
    <w:rsid w:val="003C18AF"/>
    <w:rsid w:val="003C2792"/>
    <w:rsid w:val="003C4A37"/>
    <w:rsid w:val="003C6EF2"/>
    <w:rsid w:val="003D0B3B"/>
    <w:rsid w:val="003D2D6C"/>
    <w:rsid w:val="003D383B"/>
    <w:rsid w:val="003D4F36"/>
    <w:rsid w:val="003D6C52"/>
    <w:rsid w:val="003E0A90"/>
    <w:rsid w:val="003E4C2A"/>
    <w:rsid w:val="003E7903"/>
    <w:rsid w:val="003F1E60"/>
    <w:rsid w:val="003F201C"/>
    <w:rsid w:val="003F2263"/>
    <w:rsid w:val="003F2887"/>
    <w:rsid w:val="004030F0"/>
    <w:rsid w:val="00403635"/>
    <w:rsid w:val="00405F7C"/>
    <w:rsid w:val="004125AE"/>
    <w:rsid w:val="0041599F"/>
    <w:rsid w:val="00416A7B"/>
    <w:rsid w:val="004217C6"/>
    <w:rsid w:val="00423E07"/>
    <w:rsid w:val="00424DDF"/>
    <w:rsid w:val="00424E61"/>
    <w:rsid w:val="004305D1"/>
    <w:rsid w:val="00440B2C"/>
    <w:rsid w:val="00440F69"/>
    <w:rsid w:val="004464CD"/>
    <w:rsid w:val="00450373"/>
    <w:rsid w:val="0045133A"/>
    <w:rsid w:val="004524D1"/>
    <w:rsid w:val="00453059"/>
    <w:rsid w:val="004566EB"/>
    <w:rsid w:val="004571F0"/>
    <w:rsid w:val="00461E1C"/>
    <w:rsid w:val="0046633C"/>
    <w:rsid w:val="00471424"/>
    <w:rsid w:val="00473808"/>
    <w:rsid w:val="00476230"/>
    <w:rsid w:val="00483926"/>
    <w:rsid w:val="00484D96"/>
    <w:rsid w:val="0048569B"/>
    <w:rsid w:val="00485E60"/>
    <w:rsid w:val="00491A68"/>
    <w:rsid w:val="00491F57"/>
    <w:rsid w:val="00492A1F"/>
    <w:rsid w:val="00495E19"/>
    <w:rsid w:val="00496C57"/>
    <w:rsid w:val="004A0E3B"/>
    <w:rsid w:val="004A12BF"/>
    <w:rsid w:val="004A33A2"/>
    <w:rsid w:val="004A364D"/>
    <w:rsid w:val="004A4633"/>
    <w:rsid w:val="004A5F0B"/>
    <w:rsid w:val="004A66C2"/>
    <w:rsid w:val="004A730C"/>
    <w:rsid w:val="004A7CA7"/>
    <w:rsid w:val="004B0D45"/>
    <w:rsid w:val="004B165D"/>
    <w:rsid w:val="004B2A34"/>
    <w:rsid w:val="004B322D"/>
    <w:rsid w:val="004B3DF5"/>
    <w:rsid w:val="004B60AE"/>
    <w:rsid w:val="004B727B"/>
    <w:rsid w:val="004B7A46"/>
    <w:rsid w:val="004D23F1"/>
    <w:rsid w:val="004D2AD8"/>
    <w:rsid w:val="004D5B0F"/>
    <w:rsid w:val="004E00ED"/>
    <w:rsid w:val="004E015C"/>
    <w:rsid w:val="004E0C5F"/>
    <w:rsid w:val="004E1233"/>
    <w:rsid w:val="004E1B8B"/>
    <w:rsid w:val="004E1D9B"/>
    <w:rsid w:val="004E2C27"/>
    <w:rsid w:val="004F1DBE"/>
    <w:rsid w:val="004F1EAA"/>
    <w:rsid w:val="004F3102"/>
    <w:rsid w:val="004F3F2A"/>
    <w:rsid w:val="004F4FFA"/>
    <w:rsid w:val="004F6C38"/>
    <w:rsid w:val="00506876"/>
    <w:rsid w:val="0051137B"/>
    <w:rsid w:val="00517845"/>
    <w:rsid w:val="0052017C"/>
    <w:rsid w:val="00524A7E"/>
    <w:rsid w:val="00525465"/>
    <w:rsid w:val="00525CF6"/>
    <w:rsid w:val="005274BB"/>
    <w:rsid w:val="00530088"/>
    <w:rsid w:val="005318E0"/>
    <w:rsid w:val="00534E99"/>
    <w:rsid w:val="0053610F"/>
    <w:rsid w:val="00542A3C"/>
    <w:rsid w:val="005517DF"/>
    <w:rsid w:val="00554730"/>
    <w:rsid w:val="00560A16"/>
    <w:rsid w:val="005619BE"/>
    <w:rsid w:val="00561A1A"/>
    <w:rsid w:val="0056243D"/>
    <w:rsid w:val="0056373E"/>
    <w:rsid w:val="005640B8"/>
    <w:rsid w:val="00566228"/>
    <w:rsid w:val="005677F7"/>
    <w:rsid w:val="0057294B"/>
    <w:rsid w:val="00575EFF"/>
    <w:rsid w:val="00581F04"/>
    <w:rsid w:val="00582594"/>
    <w:rsid w:val="005838EF"/>
    <w:rsid w:val="00586108"/>
    <w:rsid w:val="0059017F"/>
    <w:rsid w:val="005A7ACB"/>
    <w:rsid w:val="005B0953"/>
    <w:rsid w:val="005B142D"/>
    <w:rsid w:val="005B1DE2"/>
    <w:rsid w:val="005B60E4"/>
    <w:rsid w:val="005C314C"/>
    <w:rsid w:val="005C4362"/>
    <w:rsid w:val="005C4795"/>
    <w:rsid w:val="005C5176"/>
    <w:rsid w:val="005C6E89"/>
    <w:rsid w:val="005C75F6"/>
    <w:rsid w:val="005D077A"/>
    <w:rsid w:val="005D1601"/>
    <w:rsid w:val="005D2EF5"/>
    <w:rsid w:val="005D3374"/>
    <w:rsid w:val="005D44FF"/>
    <w:rsid w:val="005E0C47"/>
    <w:rsid w:val="005E4333"/>
    <w:rsid w:val="005E48BC"/>
    <w:rsid w:val="005E5591"/>
    <w:rsid w:val="005F1ADE"/>
    <w:rsid w:val="005F20E7"/>
    <w:rsid w:val="005F4641"/>
    <w:rsid w:val="005F5AD9"/>
    <w:rsid w:val="00600DD4"/>
    <w:rsid w:val="006025A7"/>
    <w:rsid w:val="00603B6A"/>
    <w:rsid w:val="00603BF1"/>
    <w:rsid w:val="006050D4"/>
    <w:rsid w:val="006068B6"/>
    <w:rsid w:val="006074AB"/>
    <w:rsid w:val="00607BA6"/>
    <w:rsid w:val="00613B9E"/>
    <w:rsid w:val="00616651"/>
    <w:rsid w:val="00620AD7"/>
    <w:rsid w:val="006220E6"/>
    <w:rsid w:val="00630CC2"/>
    <w:rsid w:val="00633A26"/>
    <w:rsid w:val="00643FD9"/>
    <w:rsid w:val="00644576"/>
    <w:rsid w:val="00645F1B"/>
    <w:rsid w:val="0065129C"/>
    <w:rsid w:val="00652920"/>
    <w:rsid w:val="00654291"/>
    <w:rsid w:val="00655297"/>
    <w:rsid w:val="00655401"/>
    <w:rsid w:val="00657CA2"/>
    <w:rsid w:val="006660CC"/>
    <w:rsid w:val="00667394"/>
    <w:rsid w:val="00667650"/>
    <w:rsid w:val="00670068"/>
    <w:rsid w:val="00670C4D"/>
    <w:rsid w:val="00672483"/>
    <w:rsid w:val="00673701"/>
    <w:rsid w:val="00673D55"/>
    <w:rsid w:val="00680B2D"/>
    <w:rsid w:val="0068161F"/>
    <w:rsid w:val="0068214E"/>
    <w:rsid w:val="00682B47"/>
    <w:rsid w:val="006838E4"/>
    <w:rsid w:val="00684F50"/>
    <w:rsid w:val="0068653C"/>
    <w:rsid w:val="00694E09"/>
    <w:rsid w:val="006A5B27"/>
    <w:rsid w:val="006B14E0"/>
    <w:rsid w:val="006B26C5"/>
    <w:rsid w:val="006B38D1"/>
    <w:rsid w:val="006B41CF"/>
    <w:rsid w:val="006B6661"/>
    <w:rsid w:val="006B7DB3"/>
    <w:rsid w:val="006C21F6"/>
    <w:rsid w:val="006C3262"/>
    <w:rsid w:val="006C684E"/>
    <w:rsid w:val="006C7339"/>
    <w:rsid w:val="006C7D83"/>
    <w:rsid w:val="006C7F42"/>
    <w:rsid w:val="006D0C0E"/>
    <w:rsid w:val="006D5815"/>
    <w:rsid w:val="006D5E5A"/>
    <w:rsid w:val="006D72D3"/>
    <w:rsid w:val="006E102B"/>
    <w:rsid w:val="006E2C5B"/>
    <w:rsid w:val="006E37FE"/>
    <w:rsid w:val="006E45B7"/>
    <w:rsid w:val="006E4700"/>
    <w:rsid w:val="006F0930"/>
    <w:rsid w:val="006F11BC"/>
    <w:rsid w:val="006F1262"/>
    <w:rsid w:val="006F3AB9"/>
    <w:rsid w:val="006F59CE"/>
    <w:rsid w:val="00701794"/>
    <w:rsid w:val="0070242F"/>
    <w:rsid w:val="00703E65"/>
    <w:rsid w:val="00707ADD"/>
    <w:rsid w:val="00717CAE"/>
    <w:rsid w:val="0072340D"/>
    <w:rsid w:val="00724226"/>
    <w:rsid w:val="00724DBF"/>
    <w:rsid w:val="00725798"/>
    <w:rsid w:val="00726CBC"/>
    <w:rsid w:val="00734F70"/>
    <w:rsid w:val="007353AF"/>
    <w:rsid w:val="00735D7F"/>
    <w:rsid w:val="007368AB"/>
    <w:rsid w:val="00741FB5"/>
    <w:rsid w:val="00744ADC"/>
    <w:rsid w:val="00744B90"/>
    <w:rsid w:val="007516AA"/>
    <w:rsid w:val="007526FF"/>
    <w:rsid w:val="00753DFF"/>
    <w:rsid w:val="00755C3E"/>
    <w:rsid w:val="00756A5C"/>
    <w:rsid w:val="00762207"/>
    <w:rsid w:val="00762DB8"/>
    <w:rsid w:val="007641A2"/>
    <w:rsid w:val="007647F3"/>
    <w:rsid w:val="00767D5C"/>
    <w:rsid w:val="00771350"/>
    <w:rsid w:val="00772052"/>
    <w:rsid w:val="00773880"/>
    <w:rsid w:val="007751B9"/>
    <w:rsid w:val="00775490"/>
    <w:rsid w:val="00777284"/>
    <w:rsid w:val="007800F9"/>
    <w:rsid w:val="00780B30"/>
    <w:rsid w:val="00782763"/>
    <w:rsid w:val="00784490"/>
    <w:rsid w:val="00787E93"/>
    <w:rsid w:val="00790269"/>
    <w:rsid w:val="0079357D"/>
    <w:rsid w:val="0079446E"/>
    <w:rsid w:val="007A0E02"/>
    <w:rsid w:val="007A581E"/>
    <w:rsid w:val="007B019E"/>
    <w:rsid w:val="007B15C7"/>
    <w:rsid w:val="007B18F1"/>
    <w:rsid w:val="007B6265"/>
    <w:rsid w:val="007C06A0"/>
    <w:rsid w:val="007C0F28"/>
    <w:rsid w:val="007C2DC1"/>
    <w:rsid w:val="007C475E"/>
    <w:rsid w:val="007C48FD"/>
    <w:rsid w:val="007D1FB6"/>
    <w:rsid w:val="007D2654"/>
    <w:rsid w:val="007D3585"/>
    <w:rsid w:val="007D6B83"/>
    <w:rsid w:val="007E2998"/>
    <w:rsid w:val="007E2A7B"/>
    <w:rsid w:val="007E36DB"/>
    <w:rsid w:val="007E5532"/>
    <w:rsid w:val="007F0563"/>
    <w:rsid w:val="007F1D90"/>
    <w:rsid w:val="007F2D3F"/>
    <w:rsid w:val="007F5DDE"/>
    <w:rsid w:val="007F63AA"/>
    <w:rsid w:val="00802094"/>
    <w:rsid w:val="00803821"/>
    <w:rsid w:val="00803CDC"/>
    <w:rsid w:val="0080617B"/>
    <w:rsid w:val="0080755A"/>
    <w:rsid w:val="00807829"/>
    <w:rsid w:val="00807897"/>
    <w:rsid w:val="008112F7"/>
    <w:rsid w:val="00811F43"/>
    <w:rsid w:val="008121CF"/>
    <w:rsid w:val="00812B08"/>
    <w:rsid w:val="00814258"/>
    <w:rsid w:val="00816879"/>
    <w:rsid w:val="00816D0A"/>
    <w:rsid w:val="008203B1"/>
    <w:rsid w:val="00822124"/>
    <w:rsid w:val="00825F39"/>
    <w:rsid w:val="00826168"/>
    <w:rsid w:val="00826CB8"/>
    <w:rsid w:val="008406BF"/>
    <w:rsid w:val="008419DA"/>
    <w:rsid w:val="00843577"/>
    <w:rsid w:val="00847CFF"/>
    <w:rsid w:val="008517A8"/>
    <w:rsid w:val="00855057"/>
    <w:rsid w:val="00855A9F"/>
    <w:rsid w:val="00862803"/>
    <w:rsid w:val="008640F6"/>
    <w:rsid w:val="008649C1"/>
    <w:rsid w:val="00866711"/>
    <w:rsid w:val="00870B19"/>
    <w:rsid w:val="00873967"/>
    <w:rsid w:val="0087518B"/>
    <w:rsid w:val="0087650C"/>
    <w:rsid w:val="00881F8D"/>
    <w:rsid w:val="008823B3"/>
    <w:rsid w:val="008831FE"/>
    <w:rsid w:val="0088522B"/>
    <w:rsid w:val="00885A33"/>
    <w:rsid w:val="00885AEF"/>
    <w:rsid w:val="00886B52"/>
    <w:rsid w:val="00886EE1"/>
    <w:rsid w:val="008919BE"/>
    <w:rsid w:val="00891BB8"/>
    <w:rsid w:val="00892708"/>
    <w:rsid w:val="00892811"/>
    <w:rsid w:val="00892B8F"/>
    <w:rsid w:val="00893AE4"/>
    <w:rsid w:val="0089415B"/>
    <w:rsid w:val="008A36AF"/>
    <w:rsid w:val="008A5A2C"/>
    <w:rsid w:val="008A5D15"/>
    <w:rsid w:val="008A751E"/>
    <w:rsid w:val="008B1B36"/>
    <w:rsid w:val="008B2948"/>
    <w:rsid w:val="008B3576"/>
    <w:rsid w:val="008B3CFB"/>
    <w:rsid w:val="008B5729"/>
    <w:rsid w:val="008C075E"/>
    <w:rsid w:val="008C085E"/>
    <w:rsid w:val="008C21D7"/>
    <w:rsid w:val="008C502E"/>
    <w:rsid w:val="008C7E80"/>
    <w:rsid w:val="008D2361"/>
    <w:rsid w:val="008D570E"/>
    <w:rsid w:val="008D67D0"/>
    <w:rsid w:val="008D69D5"/>
    <w:rsid w:val="008E2AA1"/>
    <w:rsid w:val="008F0A59"/>
    <w:rsid w:val="0090678F"/>
    <w:rsid w:val="00907C78"/>
    <w:rsid w:val="00910F55"/>
    <w:rsid w:val="009120E8"/>
    <w:rsid w:val="00912619"/>
    <w:rsid w:val="00914A4C"/>
    <w:rsid w:val="00920B00"/>
    <w:rsid w:val="009229FE"/>
    <w:rsid w:val="00935D52"/>
    <w:rsid w:val="00940996"/>
    <w:rsid w:val="009447EE"/>
    <w:rsid w:val="009471BF"/>
    <w:rsid w:val="00950146"/>
    <w:rsid w:val="00953048"/>
    <w:rsid w:val="0095351A"/>
    <w:rsid w:val="00954898"/>
    <w:rsid w:val="00963697"/>
    <w:rsid w:val="00965768"/>
    <w:rsid w:val="00966500"/>
    <w:rsid w:val="009725D0"/>
    <w:rsid w:val="009726EF"/>
    <w:rsid w:val="00973C70"/>
    <w:rsid w:val="00977596"/>
    <w:rsid w:val="00980DF7"/>
    <w:rsid w:val="00981132"/>
    <w:rsid w:val="00981DEB"/>
    <w:rsid w:val="009873A3"/>
    <w:rsid w:val="009929AF"/>
    <w:rsid w:val="00993CF6"/>
    <w:rsid w:val="00994EA4"/>
    <w:rsid w:val="009A32A3"/>
    <w:rsid w:val="009A37A4"/>
    <w:rsid w:val="009A4222"/>
    <w:rsid w:val="009A6847"/>
    <w:rsid w:val="009A684A"/>
    <w:rsid w:val="009B43AC"/>
    <w:rsid w:val="009B4F57"/>
    <w:rsid w:val="009B6320"/>
    <w:rsid w:val="009B7C8A"/>
    <w:rsid w:val="009C169D"/>
    <w:rsid w:val="009C2500"/>
    <w:rsid w:val="009C43EB"/>
    <w:rsid w:val="009D09F7"/>
    <w:rsid w:val="009D3F8D"/>
    <w:rsid w:val="009D4DD1"/>
    <w:rsid w:val="009E046C"/>
    <w:rsid w:val="009E29B7"/>
    <w:rsid w:val="009E71AB"/>
    <w:rsid w:val="009F010E"/>
    <w:rsid w:val="009F530A"/>
    <w:rsid w:val="00A061DF"/>
    <w:rsid w:val="00A100BD"/>
    <w:rsid w:val="00A1223A"/>
    <w:rsid w:val="00A14140"/>
    <w:rsid w:val="00A169EC"/>
    <w:rsid w:val="00A23F1A"/>
    <w:rsid w:val="00A24B71"/>
    <w:rsid w:val="00A275EA"/>
    <w:rsid w:val="00A31689"/>
    <w:rsid w:val="00A35EB8"/>
    <w:rsid w:val="00A368F2"/>
    <w:rsid w:val="00A36D95"/>
    <w:rsid w:val="00A41E1B"/>
    <w:rsid w:val="00A420A1"/>
    <w:rsid w:val="00A43DA4"/>
    <w:rsid w:val="00A46CC2"/>
    <w:rsid w:val="00A50B15"/>
    <w:rsid w:val="00A52538"/>
    <w:rsid w:val="00A533A4"/>
    <w:rsid w:val="00A56CC9"/>
    <w:rsid w:val="00A6069B"/>
    <w:rsid w:val="00A616FD"/>
    <w:rsid w:val="00A647A2"/>
    <w:rsid w:val="00A64D14"/>
    <w:rsid w:val="00A66143"/>
    <w:rsid w:val="00A662CA"/>
    <w:rsid w:val="00A678D0"/>
    <w:rsid w:val="00A7085C"/>
    <w:rsid w:val="00A7107A"/>
    <w:rsid w:val="00A71B14"/>
    <w:rsid w:val="00A74822"/>
    <w:rsid w:val="00A75167"/>
    <w:rsid w:val="00A75689"/>
    <w:rsid w:val="00A75D25"/>
    <w:rsid w:val="00A80D2E"/>
    <w:rsid w:val="00A81267"/>
    <w:rsid w:val="00A81B56"/>
    <w:rsid w:val="00A86451"/>
    <w:rsid w:val="00A877B8"/>
    <w:rsid w:val="00A918AB"/>
    <w:rsid w:val="00A92461"/>
    <w:rsid w:val="00A94B26"/>
    <w:rsid w:val="00A9592F"/>
    <w:rsid w:val="00A9628B"/>
    <w:rsid w:val="00A964EA"/>
    <w:rsid w:val="00A973ED"/>
    <w:rsid w:val="00AA0EA9"/>
    <w:rsid w:val="00AA6B57"/>
    <w:rsid w:val="00AA6D39"/>
    <w:rsid w:val="00AA7C25"/>
    <w:rsid w:val="00AB02A7"/>
    <w:rsid w:val="00AB2200"/>
    <w:rsid w:val="00AB2351"/>
    <w:rsid w:val="00AB27AC"/>
    <w:rsid w:val="00AB294B"/>
    <w:rsid w:val="00AB5523"/>
    <w:rsid w:val="00AB6C5C"/>
    <w:rsid w:val="00AC25AB"/>
    <w:rsid w:val="00AC360F"/>
    <w:rsid w:val="00AC424A"/>
    <w:rsid w:val="00AC4751"/>
    <w:rsid w:val="00AD6326"/>
    <w:rsid w:val="00AE0072"/>
    <w:rsid w:val="00AE132D"/>
    <w:rsid w:val="00AE1C83"/>
    <w:rsid w:val="00AE501C"/>
    <w:rsid w:val="00AE52FF"/>
    <w:rsid w:val="00AE5D99"/>
    <w:rsid w:val="00AE7569"/>
    <w:rsid w:val="00AF549D"/>
    <w:rsid w:val="00B01F66"/>
    <w:rsid w:val="00B02B82"/>
    <w:rsid w:val="00B0634F"/>
    <w:rsid w:val="00B068EF"/>
    <w:rsid w:val="00B07CC6"/>
    <w:rsid w:val="00B128E8"/>
    <w:rsid w:val="00B12DD4"/>
    <w:rsid w:val="00B16BF7"/>
    <w:rsid w:val="00B25868"/>
    <w:rsid w:val="00B3116D"/>
    <w:rsid w:val="00B31281"/>
    <w:rsid w:val="00B334FA"/>
    <w:rsid w:val="00B346F5"/>
    <w:rsid w:val="00B36A76"/>
    <w:rsid w:val="00B36F57"/>
    <w:rsid w:val="00B4188C"/>
    <w:rsid w:val="00B41A07"/>
    <w:rsid w:val="00B42B4E"/>
    <w:rsid w:val="00B42BB8"/>
    <w:rsid w:val="00B45015"/>
    <w:rsid w:val="00B452AC"/>
    <w:rsid w:val="00B45BD5"/>
    <w:rsid w:val="00B55573"/>
    <w:rsid w:val="00B56211"/>
    <w:rsid w:val="00B57C00"/>
    <w:rsid w:val="00B62C07"/>
    <w:rsid w:val="00B630E6"/>
    <w:rsid w:val="00B642A3"/>
    <w:rsid w:val="00B64C55"/>
    <w:rsid w:val="00B67F96"/>
    <w:rsid w:val="00B70C05"/>
    <w:rsid w:val="00B76158"/>
    <w:rsid w:val="00B7667E"/>
    <w:rsid w:val="00B76BA1"/>
    <w:rsid w:val="00B80272"/>
    <w:rsid w:val="00B82044"/>
    <w:rsid w:val="00B82DD7"/>
    <w:rsid w:val="00B83ED8"/>
    <w:rsid w:val="00B84666"/>
    <w:rsid w:val="00B86D8D"/>
    <w:rsid w:val="00B87D9D"/>
    <w:rsid w:val="00B91A45"/>
    <w:rsid w:val="00B95F57"/>
    <w:rsid w:val="00B9636A"/>
    <w:rsid w:val="00BA1D2F"/>
    <w:rsid w:val="00BA6FFD"/>
    <w:rsid w:val="00BB344B"/>
    <w:rsid w:val="00BB40F3"/>
    <w:rsid w:val="00BB4F2A"/>
    <w:rsid w:val="00BB55C7"/>
    <w:rsid w:val="00BC0267"/>
    <w:rsid w:val="00BC20A3"/>
    <w:rsid w:val="00BC29D0"/>
    <w:rsid w:val="00BC3E5A"/>
    <w:rsid w:val="00BD30BA"/>
    <w:rsid w:val="00BD44DD"/>
    <w:rsid w:val="00BD5388"/>
    <w:rsid w:val="00BD731D"/>
    <w:rsid w:val="00BD7A88"/>
    <w:rsid w:val="00BE0ABB"/>
    <w:rsid w:val="00BE5E38"/>
    <w:rsid w:val="00BE5F90"/>
    <w:rsid w:val="00BE7537"/>
    <w:rsid w:val="00BE7868"/>
    <w:rsid w:val="00BF284E"/>
    <w:rsid w:val="00BF45E4"/>
    <w:rsid w:val="00BF4683"/>
    <w:rsid w:val="00BF690B"/>
    <w:rsid w:val="00BF706F"/>
    <w:rsid w:val="00BF7C07"/>
    <w:rsid w:val="00C041CC"/>
    <w:rsid w:val="00C0770D"/>
    <w:rsid w:val="00C10325"/>
    <w:rsid w:val="00C10BFC"/>
    <w:rsid w:val="00C13D26"/>
    <w:rsid w:val="00C167BF"/>
    <w:rsid w:val="00C16F0C"/>
    <w:rsid w:val="00C21031"/>
    <w:rsid w:val="00C22988"/>
    <w:rsid w:val="00C2555A"/>
    <w:rsid w:val="00C278E6"/>
    <w:rsid w:val="00C27A3D"/>
    <w:rsid w:val="00C27AD9"/>
    <w:rsid w:val="00C314ED"/>
    <w:rsid w:val="00C33C0B"/>
    <w:rsid w:val="00C343D2"/>
    <w:rsid w:val="00C34C47"/>
    <w:rsid w:val="00C351C1"/>
    <w:rsid w:val="00C36DFE"/>
    <w:rsid w:val="00C4373A"/>
    <w:rsid w:val="00C46FFF"/>
    <w:rsid w:val="00C523B9"/>
    <w:rsid w:val="00C53651"/>
    <w:rsid w:val="00C54142"/>
    <w:rsid w:val="00C557CA"/>
    <w:rsid w:val="00C563A9"/>
    <w:rsid w:val="00C627AC"/>
    <w:rsid w:val="00C6345B"/>
    <w:rsid w:val="00C66E73"/>
    <w:rsid w:val="00C67E27"/>
    <w:rsid w:val="00C70411"/>
    <w:rsid w:val="00C71255"/>
    <w:rsid w:val="00C72280"/>
    <w:rsid w:val="00C74371"/>
    <w:rsid w:val="00C76426"/>
    <w:rsid w:val="00C76B16"/>
    <w:rsid w:val="00C76D5E"/>
    <w:rsid w:val="00C8151A"/>
    <w:rsid w:val="00C81F1A"/>
    <w:rsid w:val="00C821CE"/>
    <w:rsid w:val="00C827CD"/>
    <w:rsid w:val="00C830B6"/>
    <w:rsid w:val="00C83BAA"/>
    <w:rsid w:val="00C8442D"/>
    <w:rsid w:val="00C90DA9"/>
    <w:rsid w:val="00C94A3F"/>
    <w:rsid w:val="00C959D5"/>
    <w:rsid w:val="00C971DE"/>
    <w:rsid w:val="00C97E3F"/>
    <w:rsid w:val="00CA2723"/>
    <w:rsid w:val="00CA2B2F"/>
    <w:rsid w:val="00CA6AFD"/>
    <w:rsid w:val="00CB030E"/>
    <w:rsid w:val="00CB1117"/>
    <w:rsid w:val="00CB11D3"/>
    <w:rsid w:val="00CB2209"/>
    <w:rsid w:val="00CB2A52"/>
    <w:rsid w:val="00CB2A7C"/>
    <w:rsid w:val="00CB2C7D"/>
    <w:rsid w:val="00CB2ED6"/>
    <w:rsid w:val="00CB3D52"/>
    <w:rsid w:val="00CB7DD1"/>
    <w:rsid w:val="00CC1009"/>
    <w:rsid w:val="00CC1B2F"/>
    <w:rsid w:val="00CC3001"/>
    <w:rsid w:val="00CC4F44"/>
    <w:rsid w:val="00CC6911"/>
    <w:rsid w:val="00CC7D4B"/>
    <w:rsid w:val="00CD3F74"/>
    <w:rsid w:val="00CD403E"/>
    <w:rsid w:val="00CD49A2"/>
    <w:rsid w:val="00CD49D4"/>
    <w:rsid w:val="00CD772D"/>
    <w:rsid w:val="00CF0058"/>
    <w:rsid w:val="00CF0525"/>
    <w:rsid w:val="00CF0646"/>
    <w:rsid w:val="00CF0E15"/>
    <w:rsid w:val="00CF293E"/>
    <w:rsid w:val="00CF2D84"/>
    <w:rsid w:val="00CF511F"/>
    <w:rsid w:val="00D04971"/>
    <w:rsid w:val="00D052EC"/>
    <w:rsid w:val="00D06AD6"/>
    <w:rsid w:val="00D14387"/>
    <w:rsid w:val="00D15E11"/>
    <w:rsid w:val="00D16F59"/>
    <w:rsid w:val="00D219C0"/>
    <w:rsid w:val="00D26A9B"/>
    <w:rsid w:val="00D324D7"/>
    <w:rsid w:val="00D34AF3"/>
    <w:rsid w:val="00D34E1A"/>
    <w:rsid w:val="00D35431"/>
    <w:rsid w:val="00D35F5E"/>
    <w:rsid w:val="00D3683E"/>
    <w:rsid w:val="00D3724E"/>
    <w:rsid w:val="00D40586"/>
    <w:rsid w:val="00D41D7A"/>
    <w:rsid w:val="00D47DDD"/>
    <w:rsid w:val="00D522DF"/>
    <w:rsid w:val="00D5352B"/>
    <w:rsid w:val="00D54652"/>
    <w:rsid w:val="00D553FA"/>
    <w:rsid w:val="00D55CFF"/>
    <w:rsid w:val="00D579BF"/>
    <w:rsid w:val="00D638D9"/>
    <w:rsid w:val="00D64141"/>
    <w:rsid w:val="00D64F22"/>
    <w:rsid w:val="00D659A0"/>
    <w:rsid w:val="00D724AF"/>
    <w:rsid w:val="00D72924"/>
    <w:rsid w:val="00D74B55"/>
    <w:rsid w:val="00D84A12"/>
    <w:rsid w:val="00D87270"/>
    <w:rsid w:val="00D9448E"/>
    <w:rsid w:val="00D95F32"/>
    <w:rsid w:val="00D96378"/>
    <w:rsid w:val="00D96EB1"/>
    <w:rsid w:val="00DA1E4A"/>
    <w:rsid w:val="00DA3B52"/>
    <w:rsid w:val="00DA45C0"/>
    <w:rsid w:val="00DA7844"/>
    <w:rsid w:val="00DB0606"/>
    <w:rsid w:val="00DB1A53"/>
    <w:rsid w:val="00DB25B5"/>
    <w:rsid w:val="00DB3DF6"/>
    <w:rsid w:val="00DB5BEF"/>
    <w:rsid w:val="00DB7A17"/>
    <w:rsid w:val="00DC71A3"/>
    <w:rsid w:val="00DD04D9"/>
    <w:rsid w:val="00DD6F65"/>
    <w:rsid w:val="00DD71A6"/>
    <w:rsid w:val="00DE0990"/>
    <w:rsid w:val="00DE0AEE"/>
    <w:rsid w:val="00DE1E82"/>
    <w:rsid w:val="00DE20FE"/>
    <w:rsid w:val="00DE5168"/>
    <w:rsid w:val="00DE6DA0"/>
    <w:rsid w:val="00DE775B"/>
    <w:rsid w:val="00DF0837"/>
    <w:rsid w:val="00DF0C47"/>
    <w:rsid w:val="00DF3011"/>
    <w:rsid w:val="00DF6595"/>
    <w:rsid w:val="00DF6D51"/>
    <w:rsid w:val="00E0137D"/>
    <w:rsid w:val="00E02367"/>
    <w:rsid w:val="00E024D4"/>
    <w:rsid w:val="00E03C7B"/>
    <w:rsid w:val="00E05738"/>
    <w:rsid w:val="00E059D1"/>
    <w:rsid w:val="00E05B2D"/>
    <w:rsid w:val="00E05C13"/>
    <w:rsid w:val="00E1319A"/>
    <w:rsid w:val="00E16209"/>
    <w:rsid w:val="00E20BC5"/>
    <w:rsid w:val="00E21718"/>
    <w:rsid w:val="00E22840"/>
    <w:rsid w:val="00E26667"/>
    <w:rsid w:val="00E27C06"/>
    <w:rsid w:val="00E35ADC"/>
    <w:rsid w:val="00E37A6D"/>
    <w:rsid w:val="00E37F40"/>
    <w:rsid w:val="00E4269B"/>
    <w:rsid w:val="00E43C35"/>
    <w:rsid w:val="00E44601"/>
    <w:rsid w:val="00E45033"/>
    <w:rsid w:val="00E456D9"/>
    <w:rsid w:val="00E4723B"/>
    <w:rsid w:val="00E5788C"/>
    <w:rsid w:val="00E60A9C"/>
    <w:rsid w:val="00E60AEF"/>
    <w:rsid w:val="00E62054"/>
    <w:rsid w:val="00E64C5E"/>
    <w:rsid w:val="00E712D6"/>
    <w:rsid w:val="00E71699"/>
    <w:rsid w:val="00E72EAE"/>
    <w:rsid w:val="00E8093F"/>
    <w:rsid w:val="00E83736"/>
    <w:rsid w:val="00E914D2"/>
    <w:rsid w:val="00E930C8"/>
    <w:rsid w:val="00E931A3"/>
    <w:rsid w:val="00E95113"/>
    <w:rsid w:val="00E95C1E"/>
    <w:rsid w:val="00E96074"/>
    <w:rsid w:val="00E96DBC"/>
    <w:rsid w:val="00EA4113"/>
    <w:rsid w:val="00EA6980"/>
    <w:rsid w:val="00EA705B"/>
    <w:rsid w:val="00EA7152"/>
    <w:rsid w:val="00EA789E"/>
    <w:rsid w:val="00EB0DED"/>
    <w:rsid w:val="00EB1BD9"/>
    <w:rsid w:val="00EB2EEF"/>
    <w:rsid w:val="00EB3944"/>
    <w:rsid w:val="00EB60F0"/>
    <w:rsid w:val="00EB6E09"/>
    <w:rsid w:val="00EB745B"/>
    <w:rsid w:val="00EC21FA"/>
    <w:rsid w:val="00ED355F"/>
    <w:rsid w:val="00ED359C"/>
    <w:rsid w:val="00ED4028"/>
    <w:rsid w:val="00ED4496"/>
    <w:rsid w:val="00EE1EE7"/>
    <w:rsid w:val="00EE6C9F"/>
    <w:rsid w:val="00EE71D9"/>
    <w:rsid w:val="00EF133B"/>
    <w:rsid w:val="00EF36F5"/>
    <w:rsid w:val="00EF4910"/>
    <w:rsid w:val="00EF52C0"/>
    <w:rsid w:val="00EF6582"/>
    <w:rsid w:val="00EF6DFB"/>
    <w:rsid w:val="00F02511"/>
    <w:rsid w:val="00F03301"/>
    <w:rsid w:val="00F03B86"/>
    <w:rsid w:val="00F04F9A"/>
    <w:rsid w:val="00F0601F"/>
    <w:rsid w:val="00F06F25"/>
    <w:rsid w:val="00F07113"/>
    <w:rsid w:val="00F12335"/>
    <w:rsid w:val="00F15E9F"/>
    <w:rsid w:val="00F21029"/>
    <w:rsid w:val="00F21130"/>
    <w:rsid w:val="00F2149E"/>
    <w:rsid w:val="00F229F9"/>
    <w:rsid w:val="00F321B9"/>
    <w:rsid w:val="00F34363"/>
    <w:rsid w:val="00F3513B"/>
    <w:rsid w:val="00F35D00"/>
    <w:rsid w:val="00F3721B"/>
    <w:rsid w:val="00F43082"/>
    <w:rsid w:val="00F43803"/>
    <w:rsid w:val="00F53A4D"/>
    <w:rsid w:val="00F54F91"/>
    <w:rsid w:val="00F60B64"/>
    <w:rsid w:val="00F82C78"/>
    <w:rsid w:val="00F9317A"/>
    <w:rsid w:val="00FA2131"/>
    <w:rsid w:val="00FA3CA9"/>
    <w:rsid w:val="00FA5929"/>
    <w:rsid w:val="00FA7580"/>
    <w:rsid w:val="00FB3173"/>
    <w:rsid w:val="00FB3423"/>
    <w:rsid w:val="00FB39C3"/>
    <w:rsid w:val="00FC1082"/>
    <w:rsid w:val="00FC1866"/>
    <w:rsid w:val="00FC3D5D"/>
    <w:rsid w:val="00FC55AD"/>
    <w:rsid w:val="00FC59E2"/>
    <w:rsid w:val="00FC7A70"/>
    <w:rsid w:val="00FD4F21"/>
    <w:rsid w:val="00FD54F6"/>
    <w:rsid w:val="00FD6D6B"/>
    <w:rsid w:val="00FE3CA7"/>
    <w:rsid w:val="00FE6D9E"/>
    <w:rsid w:val="00FE6F7F"/>
    <w:rsid w:val="00FF165A"/>
    <w:rsid w:val="00FF228E"/>
    <w:rsid w:val="00FF28B7"/>
    <w:rsid w:val="00FF49F5"/>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7177"/>
  <w15:docId w15:val="{F7E3E67C-7A6B-457A-8558-E60FAAE7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2C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C0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2C07"/>
    <w:pPr>
      <w:ind w:left="720"/>
      <w:contextualSpacing/>
    </w:pPr>
  </w:style>
  <w:style w:type="paragraph" w:styleId="BalloonText">
    <w:name w:val="Balloon Text"/>
    <w:basedOn w:val="Normal"/>
    <w:link w:val="BalloonTextChar"/>
    <w:uiPriority w:val="99"/>
    <w:semiHidden/>
    <w:unhideWhenUsed/>
    <w:rsid w:val="00B62C07"/>
    <w:rPr>
      <w:rFonts w:ascii="Tahoma" w:hAnsi="Tahoma" w:cs="Tahoma"/>
      <w:sz w:val="16"/>
      <w:szCs w:val="16"/>
    </w:rPr>
  </w:style>
  <w:style w:type="character" w:customStyle="1" w:styleId="BalloonTextChar">
    <w:name w:val="Balloon Text Char"/>
    <w:basedOn w:val="DefaultParagraphFont"/>
    <w:link w:val="BalloonText"/>
    <w:uiPriority w:val="99"/>
    <w:semiHidden/>
    <w:rsid w:val="00B62C07"/>
    <w:rPr>
      <w:rFonts w:ascii="Tahoma" w:hAnsi="Tahoma" w:cs="Tahoma"/>
      <w:sz w:val="16"/>
      <w:szCs w:val="16"/>
    </w:rPr>
  </w:style>
  <w:style w:type="paragraph" w:customStyle="1" w:styleId="Default">
    <w:name w:val="Default"/>
    <w:rsid w:val="00A708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2980">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733236040">
      <w:bodyDiv w:val="1"/>
      <w:marLeft w:val="0"/>
      <w:marRight w:val="0"/>
      <w:marTop w:val="0"/>
      <w:marBottom w:val="0"/>
      <w:divBdr>
        <w:top w:val="none" w:sz="0" w:space="0" w:color="auto"/>
        <w:left w:val="none" w:sz="0" w:space="0" w:color="auto"/>
        <w:bottom w:val="none" w:sz="0" w:space="0" w:color="auto"/>
        <w:right w:val="none" w:sz="0" w:space="0" w:color="auto"/>
      </w:divBdr>
    </w:div>
    <w:div w:id="1731686846">
      <w:bodyDiv w:val="1"/>
      <w:marLeft w:val="0"/>
      <w:marRight w:val="0"/>
      <w:marTop w:val="0"/>
      <w:marBottom w:val="0"/>
      <w:divBdr>
        <w:top w:val="none" w:sz="0" w:space="0" w:color="auto"/>
        <w:left w:val="none" w:sz="0" w:space="0" w:color="auto"/>
        <w:bottom w:val="none" w:sz="0" w:space="0" w:color="auto"/>
        <w:right w:val="none" w:sz="0" w:space="0" w:color="auto"/>
      </w:divBdr>
    </w:div>
    <w:div w:id="21466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Moe</dc:creator>
  <cp:lastModifiedBy>Karin Strub</cp:lastModifiedBy>
  <cp:revision>3</cp:revision>
  <cp:lastPrinted>2019-07-10T22:34:00Z</cp:lastPrinted>
  <dcterms:created xsi:type="dcterms:W3CDTF">2019-08-30T19:00:00Z</dcterms:created>
  <dcterms:modified xsi:type="dcterms:W3CDTF">2019-08-30T19:04:00Z</dcterms:modified>
</cp:coreProperties>
</file>